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B6" w:rsidRDefault="00C669B6" w:rsidP="00C669B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 AND DEFINITIONS</w:t>
      </w:r>
    </w:p>
    <w:p w:rsidR="00C669B6" w:rsidRDefault="00C669B6" w:rsidP="00C669B6">
      <w:pPr>
        <w:widowControl w:val="0"/>
        <w:autoSpaceDE w:val="0"/>
        <w:autoSpaceDN w:val="0"/>
        <w:adjustRightInd w:val="0"/>
        <w:jc w:val="center"/>
      </w:pPr>
    </w:p>
    <w:p w:rsidR="00C669B6" w:rsidRDefault="00C669B6" w:rsidP="00C669B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  <w:r>
        <w:t>2110.10</w:t>
      </w:r>
      <w:r>
        <w:tab/>
        <w:t xml:space="preserve">Summary and Purpose of Plan 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  <w:r>
        <w:t>2110.20</w:t>
      </w:r>
      <w:r>
        <w:tab/>
        <w:t xml:space="preserve">Plan Number 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  <w:r>
        <w:t>2110.30</w:t>
      </w:r>
      <w:r>
        <w:tab/>
        <w:t xml:space="preserve">Definitions 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ADMINISTRATION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  <w:r>
        <w:t>2110.110</w:t>
      </w:r>
      <w:r>
        <w:tab/>
        <w:t>Role of the Department</w:t>
      </w:r>
      <w:r w:rsidR="00080CEB">
        <w:t>/Plan Administrator</w:t>
      </w:r>
      <w:r>
        <w:t xml:space="preserve"> 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  <w:r>
        <w:t>2110.120</w:t>
      </w:r>
      <w:r>
        <w:tab/>
        <w:t xml:space="preserve">Expenses of Administration 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PARTICIPATION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  <w:r>
        <w:t>2110.210</w:t>
      </w:r>
      <w:r>
        <w:tab/>
        <w:t xml:space="preserve">Date of Participation 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  <w:r>
        <w:t>2110.220</w:t>
      </w:r>
      <w:r>
        <w:tab/>
        <w:t xml:space="preserve">Insufficient Salary 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  <w:r>
        <w:t>2110.230</w:t>
      </w:r>
      <w:r>
        <w:tab/>
        <w:t xml:space="preserve">Errors 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  <w:r>
        <w:t>2110.240</w:t>
      </w:r>
      <w:r>
        <w:tab/>
        <w:t xml:space="preserve">Reinstatement of Former Participant (Repealed) 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ELECTION TO RECEIVE DEPENDENT CARE ASSISTANCE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  <w:r>
        <w:t>2110.310</w:t>
      </w:r>
      <w:r>
        <w:tab/>
        <w:t xml:space="preserve">Election Procedure 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  <w:r>
        <w:t>2110.320</w:t>
      </w:r>
      <w:r>
        <w:tab/>
        <w:t xml:space="preserve">Irrevocability of Election 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  <w:r>
        <w:t>2110.330</w:t>
      </w:r>
      <w:r>
        <w:tab/>
        <w:t xml:space="preserve">Maximum Dependent Care Assistance 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  <w:r>
        <w:t>2110.340</w:t>
      </w:r>
      <w:r>
        <w:tab/>
        <w:t xml:space="preserve">Minimum Dependent Care Assistance 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DEPENDENT CARE ASSISTANCE ACCOUNTS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  <w:r>
        <w:t>2110.410</w:t>
      </w:r>
      <w:r>
        <w:tab/>
        <w:t xml:space="preserve">Establishment of Accounts 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  <w:r>
        <w:t>2110.420</w:t>
      </w:r>
      <w:r>
        <w:tab/>
        <w:t xml:space="preserve">Crediting of Accounts 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  <w:r>
        <w:t>2110.430</w:t>
      </w:r>
      <w:r>
        <w:tab/>
        <w:t xml:space="preserve">Debiting of Accounts 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  <w:r>
        <w:t>2110.440</w:t>
      </w:r>
      <w:r>
        <w:tab/>
        <w:t xml:space="preserve">Forfeiture of Accounts 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PAYMENT OF DEPENDENT CARE ASSISTANCE ACCOUNTS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  <w:r>
        <w:t>2110.510</w:t>
      </w:r>
      <w:r>
        <w:tab/>
        <w:t xml:space="preserve">Claims for Reimbursement 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  <w:r>
        <w:t>2110.520</w:t>
      </w:r>
      <w:r>
        <w:tab/>
        <w:t xml:space="preserve">Reimbursement of Participant 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  <w:r>
        <w:t>2110.530</w:t>
      </w:r>
      <w:r>
        <w:tab/>
        <w:t xml:space="preserve">Exclusions 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  <w:r>
        <w:t>2110.540</w:t>
      </w:r>
      <w:r>
        <w:tab/>
        <w:t xml:space="preserve">Statements 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TERMINATION OF PARTICIPATION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  <w:r>
        <w:t>2110.610</w:t>
      </w:r>
      <w:r>
        <w:tab/>
        <w:t xml:space="preserve">Termination or Death of Participant 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  <w:r>
        <w:t>2110.620</w:t>
      </w:r>
      <w:r>
        <w:tab/>
        <w:t xml:space="preserve">Fraud 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MISCELLANEOUS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  <w:r>
        <w:t>2110.710</w:t>
      </w:r>
      <w:r>
        <w:tab/>
        <w:t xml:space="preserve">Non-discrimination 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  <w:r>
        <w:t>2110.720</w:t>
      </w:r>
      <w:r>
        <w:tab/>
        <w:t xml:space="preserve">Illegality of a Particular Provision 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  <w:r>
        <w:t>2110.730</w:t>
      </w:r>
      <w:r>
        <w:tab/>
        <w:t xml:space="preserve">Applicable Law 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  <w:r>
        <w:t>2110.740</w:t>
      </w:r>
      <w:r>
        <w:tab/>
        <w:t xml:space="preserve">Rights Against the Employer 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  <w:r>
        <w:t>2110.750</w:t>
      </w:r>
      <w:r>
        <w:tab/>
        <w:t xml:space="preserve">Effect on Pension 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  <w:r>
        <w:t>2110.760</w:t>
      </w:r>
      <w:r>
        <w:tab/>
        <w:t xml:space="preserve">Effect on Social Security 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  <w:r>
        <w:t>2110.770</w:t>
      </w:r>
      <w:r>
        <w:tab/>
        <w:t xml:space="preserve">Benefits Solely From General Assets 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  <w:r>
        <w:t>2110.780</w:t>
      </w:r>
      <w:r>
        <w:tab/>
        <w:t xml:space="preserve">Nonassignability of Rights 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  <w:r>
        <w:t>2110.790</w:t>
      </w:r>
      <w:r>
        <w:tab/>
        <w:t xml:space="preserve">Tax Consequences 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  <w:r>
        <w:t>2110.800</w:t>
      </w:r>
      <w:r>
        <w:tab/>
        <w:t xml:space="preserve">Indemnification of State by Participants </w:t>
      </w:r>
    </w:p>
    <w:p w:rsidR="00C669B6" w:rsidRDefault="00C669B6" w:rsidP="00C669B6">
      <w:pPr>
        <w:widowControl w:val="0"/>
        <w:autoSpaceDE w:val="0"/>
        <w:autoSpaceDN w:val="0"/>
        <w:adjustRightInd w:val="0"/>
        <w:ind w:left="1440" w:hanging="1440"/>
      </w:pPr>
      <w:r>
        <w:t>2110.810</w:t>
      </w:r>
      <w:r>
        <w:tab/>
        <w:t xml:space="preserve">Right to Amend and Terminate Reserved </w:t>
      </w:r>
    </w:p>
    <w:sectPr w:rsidR="00C669B6" w:rsidSect="00C669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69B6"/>
    <w:rsid w:val="00080CEB"/>
    <w:rsid w:val="003C4457"/>
    <w:rsid w:val="006533E1"/>
    <w:rsid w:val="00A454C5"/>
    <w:rsid w:val="00A54739"/>
    <w:rsid w:val="00C669B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 AND DEFINITIONS</vt:lpstr>
    </vt:vector>
  </TitlesOfParts>
  <Company>State of Illinois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 AND DEFINITIONS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