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CA" w:rsidRPr="00577DC6" w:rsidRDefault="009F4ECA" w:rsidP="009F4ECA">
      <w:pPr>
        <w:jc w:val="both"/>
      </w:pPr>
      <w:bookmarkStart w:id="0" w:name="_GoBack"/>
    </w:p>
    <w:bookmarkEnd w:id="0"/>
    <w:p w:rsidR="009F4ECA" w:rsidRPr="009F4ECA" w:rsidRDefault="009F4ECA" w:rsidP="009F4ECA">
      <w:pPr>
        <w:jc w:val="both"/>
        <w:rPr>
          <w:b/>
        </w:rPr>
      </w:pPr>
      <w:r w:rsidRPr="009F4ECA">
        <w:rPr>
          <w:b/>
        </w:rPr>
        <w:t>Section 1650.3200  Definitions</w:t>
      </w:r>
    </w:p>
    <w:p w:rsidR="009F4ECA" w:rsidRPr="009F4ECA" w:rsidRDefault="009F4ECA" w:rsidP="009F4ECA">
      <w:pPr>
        <w:jc w:val="both"/>
        <w:rPr>
          <w:b/>
        </w:rPr>
      </w:pPr>
    </w:p>
    <w:p w:rsidR="000174EB" w:rsidRDefault="009F4ECA" w:rsidP="009F4ECA">
      <w:r w:rsidRPr="009F4ECA">
        <w:t xml:space="preserve">For purposes of this Subpart R, </w:t>
      </w:r>
      <w:r>
        <w:t>"</w:t>
      </w:r>
      <w:r w:rsidRPr="009F4ECA">
        <w:t>Tier II</w:t>
      </w:r>
      <w:r>
        <w:t>"</w:t>
      </w:r>
      <w:r w:rsidRPr="009F4ECA">
        <w:t xml:space="preserve"> means the provisions of Section 1-160 of the Illinois Pension Code that apply to certain members and annuitants of the Teachers</w:t>
      </w:r>
      <w:r>
        <w:t>'</w:t>
      </w:r>
      <w:r w:rsidRPr="009F4ECA">
        <w:t xml:space="preserve"> Retirement System of the State of Illinois (the </w:t>
      </w:r>
      <w:r>
        <w:t>"</w:t>
      </w:r>
      <w:r w:rsidRPr="009F4ECA">
        <w:t>System</w:t>
      </w:r>
      <w:r>
        <w:t>"</w:t>
      </w:r>
      <w:r w:rsidRPr="009F4ECA">
        <w:t>) as defined therein.</w:t>
      </w:r>
    </w:p>
    <w:p w:rsidR="00461A14" w:rsidRDefault="00461A14" w:rsidP="009F4ECA"/>
    <w:p w:rsidR="00461A14" w:rsidRPr="00093935" w:rsidRDefault="005622E5" w:rsidP="00461A14">
      <w:pPr>
        <w:ind w:firstLine="720"/>
      </w:pPr>
      <w:r>
        <w:t xml:space="preserve">(Source:  Added at 40 Ill. Reg. </w:t>
      </w:r>
      <w:r w:rsidR="0053260B">
        <w:t>14099</w:t>
      </w:r>
      <w:r>
        <w:t xml:space="preserve">, effective </w:t>
      </w:r>
      <w:r w:rsidR="0053260B">
        <w:t>September 28, 2016</w:t>
      </w:r>
      <w:r>
        <w:t>)</w:t>
      </w:r>
    </w:p>
    <w:sectPr w:rsidR="00461A14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E2E" w:rsidRDefault="00733E2E">
      <w:r>
        <w:separator/>
      </w:r>
    </w:p>
  </w:endnote>
  <w:endnote w:type="continuationSeparator" w:id="0">
    <w:p w:rsidR="00733E2E" w:rsidRDefault="0073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E2E" w:rsidRDefault="00733E2E">
      <w:r>
        <w:separator/>
      </w:r>
    </w:p>
  </w:footnote>
  <w:footnote w:type="continuationSeparator" w:id="0">
    <w:p w:rsidR="00733E2E" w:rsidRDefault="00733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2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A1F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A14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260B"/>
    <w:rsid w:val="005341A0"/>
    <w:rsid w:val="00542E97"/>
    <w:rsid w:val="00544B77"/>
    <w:rsid w:val="00550737"/>
    <w:rsid w:val="00552D2A"/>
    <w:rsid w:val="00553C83"/>
    <w:rsid w:val="0056157E"/>
    <w:rsid w:val="005622E5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77DC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3E2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4ECA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C90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0761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17958-B3DC-4F17-BA03-DC83B0AF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EC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Marines Debra L.</cp:lastModifiedBy>
  <cp:revision>4</cp:revision>
  <dcterms:created xsi:type="dcterms:W3CDTF">2016-08-24T15:01:00Z</dcterms:created>
  <dcterms:modified xsi:type="dcterms:W3CDTF">2019-03-05T17:16:00Z</dcterms:modified>
</cp:coreProperties>
</file>