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4D" w:rsidRDefault="00EC2B4D" w:rsidP="00EC2B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B4D" w:rsidRDefault="00EC2B4D" w:rsidP="00EC2B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1650.240  Refunds; Canceled Service; Repayment</w:t>
      </w:r>
      <w:r>
        <w:t xml:space="preserve"> </w:t>
      </w:r>
    </w:p>
    <w:p w:rsidR="00EC2B4D" w:rsidRDefault="00EC2B4D" w:rsidP="00EC2B4D">
      <w:pPr>
        <w:widowControl w:val="0"/>
        <w:autoSpaceDE w:val="0"/>
        <w:autoSpaceDN w:val="0"/>
        <w:adjustRightInd w:val="0"/>
      </w:pPr>
    </w:p>
    <w:p w:rsidR="00EC2B4D" w:rsidRDefault="00EC2B4D" w:rsidP="00EC2B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member eligible to receive a refund of contributions pursuant to the provisions of Section 16-151 of the Act shall, if he or she so elects, make a written request </w:t>
      </w:r>
      <w:r w:rsidR="00342CC3">
        <w:t xml:space="preserve">for </w:t>
      </w:r>
      <w:r w:rsidR="007F2460">
        <w:t xml:space="preserve">the </w:t>
      </w:r>
      <w:r w:rsidR="00342CC3">
        <w:t>refund</w:t>
      </w:r>
      <w:r>
        <w:t xml:space="preserve"> upon a form prescribed by the System.  A refund is deemed accepted and membership in the System terminates upon the cashing of a refund warrant. </w:t>
      </w:r>
    </w:p>
    <w:p w:rsidR="008B7FD8" w:rsidRDefault="008B7FD8" w:rsidP="00EC2B4D">
      <w:pPr>
        <w:widowControl w:val="0"/>
        <w:autoSpaceDE w:val="0"/>
        <w:autoSpaceDN w:val="0"/>
        <w:adjustRightInd w:val="0"/>
        <w:ind w:left="1440" w:hanging="720"/>
      </w:pPr>
    </w:p>
    <w:p w:rsidR="00EC2B4D" w:rsidRDefault="00EC2B4D" w:rsidP="00EC2B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be credited toward the calculation of a retirement annuity, survivors benefit, or disability benefit, the service canceled by such refund must have been re-established in accordance with the provisions of the Act, by repayment of the refund in full, including statutory interest, prior to the member's retirement, death, or commencement of disability benefits. </w:t>
      </w:r>
    </w:p>
    <w:p w:rsidR="008B7FD8" w:rsidRDefault="00EC2B4D" w:rsidP="00EC2B4D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</w:p>
    <w:p w:rsidR="00EC2B4D" w:rsidRDefault="00342CC3" w:rsidP="00EC2B4D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C2B4D">
        <w:t>)</w:t>
      </w:r>
      <w:r w:rsidR="00EC2B4D">
        <w:tab/>
        <w:t xml:space="preserve">A member receiving a disability benefit under the provisions of Section 16-149 of the Act is not eligible to receive a refund of contributions until four months following the date for which disability benefits are last paid. </w:t>
      </w:r>
    </w:p>
    <w:p w:rsidR="00EC2B4D" w:rsidRDefault="00EC2B4D" w:rsidP="00EC2B4D">
      <w:pPr>
        <w:widowControl w:val="0"/>
        <w:autoSpaceDE w:val="0"/>
        <w:autoSpaceDN w:val="0"/>
        <w:adjustRightInd w:val="0"/>
        <w:ind w:left="1440" w:hanging="720"/>
      </w:pPr>
    </w:p>
    <w:p w:rsidR="00342CC3" w:rsidRPr="00D55B37" w:rsidRDefault="00342C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865872">
        <w:t>13534</w:t>
      </w:r>
      <w:r w:rsidRPr="00D55B37">
        <w:t xml:space="preserve">, effective </w:t>
      </w:r>
      <w:r w:rsidR="00865872">
        <w:t>August 6, 2008</w:t>
      </w:r>
      <w:r w:rsidRPr="00D55B37">
        <w:t>)</w:t>
      </w:r>
    </w:p>
    <w:sectPr w:rsidR="00342CC3" w:rsidRPr="00D55B37" w:rsidSect="00EC2B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B4D"/>
    <w:rsid w:val="002E4547"/>
    <w:rsid w:val="00305391"/>
    <w:rsid w:val="00342CC3"/>
    <w:rsid w:val="005C3366"/>
    <w:rsid w:val="005E04AB"/>
    <w:rsid w:val="007F2460"/>
    <w:rsid w:val="00865872"/>
    <w:rsid w:val="008B7FD8"/>
    <w:rsid w:val="00A515CF"/>
    <w:rsid w:val="00E8609B"/>
    <w:rsid w:val="00E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2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