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14" w:rsidRDefault="00743614" w:rsidP="00743614">
      <w:pPr>
        <w:widowControl w:val="0"/>
        <w:autoSpaceDE w:val="0"/>
        <w:autoSpaceDN w:val="0"/>
        <w:adjustRightInd w:val="0"/>
        <w:jc w:val="center"/>
      </w:pPr>
      <w:r>
        <w:t>TITLE 80:  PUBLIC OFFICIALS AND EMPLOYEES</w:t>
      </w:r>
      <w:bookmarkStart w:id="0" w:name="_GoBack"/>
      <w:bookmarkEnd w:id="0"/>
    </w:p>
    <w:sectPr w:rsidR="00743614" w:rsidSect="00971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9C3"/>
    <w:rsid w:val="005C3366"/>
    <w:rsid w:val="006754E8"/>
    <w:rsid w:val="00743614"/>
    <w:rsid w:val="009719C3"/>
    <w:rsid w:val="00B6791C"/>
    <w:rsid w:val="00BA7066"/>
    <w:rsid w:val="00E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Lane, Arlene L.</cp:lastModifiedBy>
  <cp:revision>4</cp:revision>
  <dcterms:created xsi:type="dcterms:W3CDTF">2012-06-21T18:34:00Z</dcterms:created>
  <dcterms:modified xsi:type="dcterms:W3CDTF">2013-07-29T16:35:00Z</dcterms:modified>
</cp:coreProperties>
</file>