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94" w:rsidRDefault="009B6D94" w:rsidP="009B6D9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6D94" w:rsidRDefault="009B6D94" w:rsidP="009B6D94">
      <w:pPr>
        <w:widowControl w:val="0"/>
        <w:autoSpaceDE w:val="0"/>
        <w:autoSpaceDN w:val="0"/>
        <w:adjustRightInd w:val="0"/>
        <w:jc w:val="center"/>
      </w:pPr>
      <w:r>
        <w:t>PART 1100</w:t>
      </w:r>
    </w:p>
    <w:p w:rsidR="009B6D94" w:rsidRDefault="009B6D94" w:rsidP="009B6D94">
      <w:pPr>
        <w:widowControl w:val="0"/>
        <w:autoSpaceDE w:val="0"/>
        <w:autoSpaceDN w:val="0"/>
        <w:adjustRightInd w:val="0"/>
        <w:jc w:val="center"/>
      </w:pPr>
      <w:r>
        <w:t>GENERAL PROCEDURES</w:t>
      </w:r>
    </w:p>
    <w:p w:rsidR="009B6D94" w:rsidRDefault="009B6D94" w:rsidP="009B6D94">
      <w:pPr>
        <w:widowControl w:val="0"/>
        <w:autoSpaceDE w:val="0"/>
        <w:autoSpaceDN w:val="0"/>
        <w:adjustRightInd w:val="0"/>
      </w:pPr>
    </w:p>
    <w:sectPr w:rsidR="009B6D94" w:rsidSect="009B6D9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6D94"/>
    <w:rsid w:val="000C1131"/>
    <w:rsid w:val="00542F76"/>
    <w:rsid w:val="005C3366"/>
    <w:rsid w:val="006D3D11"/>
    <w:rsid w:val="009B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1100</vt:lpstr>
    </vt:vector>
  </TitlesOfParts>
  <Company>State of Illinois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1100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