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A9" w:rsidRDefault="00CE1EA9" w:rsidP="00CE1E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EA9" w:rsidRDefault="00CE1EA9" w:rsidP="00CE1E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410.110  Commission Approval</w:t>
      </w:r>
      <w:r>
        <w:t xml:space="preserve"> </w:t>
      </w:r>
    </w:p>
    <w:p w:rsidR="00CE1EA9" w:rsidRDefault="00CE1EA9" w:rsidP="00CE1EA9">
      <w:pPr>
        <w:widowControl w:val="0"/>
        <w:autoSpaceDE w:val="0"/>
        <w:autoSpaceDN w:val="0"/>
        <w:adjustRightInd w:val="0"/>
      </w:pPr>
    </w:p>
    <w:p w:rsidR="00CE1EA9" w:rsidRDefault="00CE1EA9" w:rsidP="00CE1EA9">
      <w:pPr>
        <w:widowControl w:val="0"/>
        <w:autoSpaceDE w:val="0"/>
        <w:autoSpaceDN w:val="0"/>
        <w:adjustRightInd w:val="0"/>
      </w:pPr>
      <w:r>
        <w:t xml:space="preserve">The Department of Personnel shall submit to the Merit Commission for its approval this Position Classification Plan, all class specifications, and any revisions or abolitions thereof as required by Section </w:t>
      </w:r>
      <w:proofErr w:type="spellStart"/>
      <w:r>
        <w:t>8c</w:t>
      </w:r>
      <w:proofErr w:type="spellEnd"/>
      <w:r>
        <w:t xml:space="preserve"> of the Secretary of State Merit Employment Code. </w:t>
      </w:r>
    </w:p>
    <w:sectPr w:rsidR="00CE1EA9" w:rsidSect="00CE1E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EA9"/>
    <w:rsid w:val="003E79EB"/>
    <w:rsid w:val="005C3366"/>
    <w:rsid w:val="00815E87"/>
    <w:rsid w:val="00CE1EA9"/>
    <w:rsid w:val="00D9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