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73" w:rsidRDefault="00AB7A73" w:rsidP="00AB7A73">
      <w:pPr>
        <w:widowControl w:val="0"/>
        <w:autoSpaceDE w:val="0"/>
        <w:autoSpaceDN w:val="0"/>
        <w:adjustRightInd w:val="0"/>
      </w:pPr>
      <w:bookmarkStart w:id="0" w:name="_GoBack"/>
      <w:bookmarkEnd w:id="0"/>
    </w:p>
    <w:p w:rsidR="00AB7A73" w:rsidRDefault="00AB7A73" w:rsidP="00AB7A73">
      <w:pPr>
        <w:widowControl w:val="0"/>
        <w:autoSpaceDE w:val="0"/>
        <w:autoSpaceDN w:val="0"/>
        <w:adjustRightInd w:val="0"/>
      </w:pPr>
      <w:r>
        <w:rPr>
          <w:b/>
          <w:bCs/>
        </w:rPr>
        <w:t>Section 304.10  Public Records</w:t>
      </w:r>
      <w:r>
        <w:t xml:space="preserve"> </w:t>
      </w:r>
    </w:p>
    <w:p w:rsidR="00AB7A73" w:rsidRDefault="00AB7A73" w:rsidP="00AB7A73">
      <w:pPr>
        <w:widowControl w:val="0"/>
        <w:autoSpaceDE w:val="0"/>
        <w:autoSpaceDN w:val="0"/>
        <w:adjustRightInd w:val="0"/>
      </w:pPr>
    </w:p>
    <w:p w:rsidR="00AB7A73" w:rsidRDefault="00AB7A73" w:rsidP="00AB7A73">
      <w:pPr>
        <w:widowControl w:val="0"/>
        <w:autoSpaceDE w:val="0"/>
        <w:autoSpaceDN w:val="0"/>
        <w:adjustRightInd w:val="0"/>
      </w:pPr>
      <w:r>
        <w:t xml:space="preserve">Except as otherwise provided in this Part, all records of the Department of Central Management Services, including eligible lists, shall be public records and shall be available for inspection on request to the Director. </w:t>
      </w:r>
    </w:p>
    <w:sectPr w:rsidR="00AB7A73" w:rsidSect="00AB7A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7A73"/>
    <w:rsid w:val="005C3366"/>
    <w:rsid w:val="00924F0F"/>
    <w:rsid w:val="00AB7A73"/>
    <w:rsid w:val="00E00649"/>
    <w:rsid w:val="00EC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Illinois General Assembly</dc:creator>
  <cp:keywords/>
  <dc:description/>
  <cp:lastModifiedBy>Roberts, John</cp:lastModifiedBy>
  <cp:revision>3</cp:revision>
  <dcterms:created xsi:type="dcterms:W3CDTF">2012-06-21T18:15:00Z</dcterms:created>
  <dcterms:modified xsi:type="dcterms:W3CDTF">2012-06-21T18:15:00Z</dcterms:modified>
</cp:coreProperties>
</file>