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16" w:rsidRDefault="00141B16" w:rsidP="00141B16">
      <w:pPr>
        <w:widowControl w:val="0"/>
        <w:autoSpaceDE w:val="0"/>
        <w:autoSpaceDN w:val="0"/>
        <w:adjustRightInd w:val="0"/>
      </w:pPr>
      <w:bookmarkStart w:id="0" w:name="_GoBack"/>
      <w:bookmarkEnd w:id="0"/>
    </w:p>
    <w:p w:rsidR="00141B16" w:rsidRDefault="00141B16" w:rsidP="00141B16">
      <w:pPr>
        <w:widowControl w:val="0"/>
        <w:autoSpaceDE w:val="0"/>
        <w:autoSpaceDN w:val="0"/>
        <w:adjustRightInd w:val="0"/>
      </w:pPr>
      <w:r>
        <w:rPr>
          <w:b/>
          <w:bCs/>
        </w:rPr>
        <w:t>Section 302.435  Employee-Requested Geographical Transfer</w:t>
      </w:r>
      <w:r>
        <w:t xml:space="preserve"> </w:t>
      </w:r>
    </w:p>
    <w:p w:rsidR="00141B16" w:rsidRDefault="00141B16" w:rsidP="00141B16">
      <w:pPr>
        <w:widowControl w:val="0"/>
        <w:autoSpaceDE w:val="0"/>
        <w:autoSpaceDN w:val="0"/>
        <w:adjustRightInd w:val="0"/>
      </w:pPr>
    </w:p>
    <w:p w:rsidR="00141B16" w:rsidRDefault="00141B16" w:rsidP="00141B16">
      <w:pPr>
        <w:widowControl w:val="0"/>
        <w:autoSpaceDE w:val="0"/>
        <w:autoSpaceDN w:val="0"/>
        <w:adjustRightInd w:val="0"/>
      </w:pPr>
      <w:r>
        <w:t xml:space="preserve">An employee-requested geographical transfer is the transfer of an employee from one geographical location in the State to another for performance of duties other than temporary assignments or details for the convenience, and at the written request, of the employee. Employee-requested geographical transfers shall not become effective until the Director verifies the employee's request, the agency approval and that a current vacant position exists. When an employee requests and accepts such geographical transfer the agency shall not be required to reimburse employee for any transportation of moving expenses. </w:t>
      </w:r>
    </w:p>
    <w:p w:rsidR="00141B16" w:rsidRDefault="00141B16" w:rsidP="00141B16">
      <w:pPr>
        <w:widowControl w:val="0"/>
        <w:autoSpaceDE w:val="0"/>
        <w:autoSpaceDN w:val="0"/>
        <w:adjustRightInd w:val="0"/>
      </w:pPr>
    </w:p>
    <w:p w:rsidR="00141B16" w:rsidRDefault="00141B16" w:rsidP="00141B16">
      <w:pPr>
        <w:widowControl w:val="0"/>
        <w:autoSpaceDE w:val="0"/>
        <w:autoSpaceDN w:val="0"/>
        <w:adjustRightInd w:val="0"/>
        <w:ind w:left="1440" w:hanging="720"/>
      </w:pPr>
      <w:r>
        <w:t xml:space="preserve">(Source:  Amended at 3 Ill. Reg. 22, p. 78, effective June 1, 1979) </w:t>
      </w:r>
    </w:p>
    <w:sectPr w:rsidR="00141B16" w:rsidSect="00141B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1B16"/>
    <w:rsid w:val="00141B16"/>
    <w:rsid w:val="00451D2C"/>
    <w:rsid w:val="005C3366"/>
    <w:rsid w:val="00816881"/>
    <w:rsid w:val="00C3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