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44F1" w14:textId="77777777" w:rsidR="00F64E08" w:rsidRDefault="00F64E08" w:rsidP="00F64E08">
      <w:pPr>
        <w:widowControl w:val="0"/>
        <w:autoSpaceDE w:val="0"/>
        <w:autoSpaceDN w:val="0"/>
        <w:adjustRightInd w:val="0"/>
      </w:pPr>
    </w:p>
    <w:p w14:paraId="16C1B608" w14:textId="77777777" w:rsidR="00F64E08" w:rsidRDefault="00F64E08" w:rsidP="00F64E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302.30  Veterans Preference</w:t>
      </w:r>
      <w:r>
        <w:t xml:space="preserve"> </w:t>
      </w:r>
    </w:p>
    <w:p w14:paraId="20711AA3" w14:textId="77777777" w:rsidR="00F64E08" w:rsidRDefault="00F64E08" w:rsidP="00F64E08">
      <w:pPr>
        <w:widowControl w:val="0"/>
        <w:autoSpaceDE w:val="0"/>
        <w:autoSpaceDN w:val="0"/>
        <w:adjustRightInd w:val="0"/>
      </w:pPr>
    </w:p>
    <w:p w14:paraId="2E17AEDD" w14:textId="3084C126" w:rsidR="00F64E08" w:rsidRDefault="00F64E08" w:rsidP="00F64E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Appropriate preference in </w:t>
      </w:r>
      <w:r w:rsidR="00AF179C">
        <w:t>competitive selection</w:t>
      </w:r>
      <w:r>
        <w:t xml:space="preserve"> shall be granted to qualified </w:t>
      </w:r>
      <w:r w:rsidR="00D81021">
        <w:t>veterans</w:t>
      </w:r>
      <w:r>
        <w:t xml:space="preserve"> </w:t>
      </w:r>
      <w:r w:rsidR="009D1D56" w:rsidRPr="009D1D56">
        <w:rPr>
          <w:i/>
          <w:iCs/>
        </w:rPr>
        <w:t>who have been members of the armed forces of the United States or to qualified</w:t>
      </w:r>
      <w:r>
        <w:t xml:space="preserve"> </w:t>
      </w:r>
      <w:r w:rsidR="00EE54B5">
        <w:t>veterans</w:t>
      </w:r>
      <w:r>
        <w:t xml:space="preserve"> </w:t>
      </w:r>
      <w:r w:rsidR="009D1D56" w:rsidRPr="009D1D56">
        <w:rPr>
          <w:i/>
          <w:iCs/>
        </w:rPr>
        <w:t>who, while citizens of the United States, were members of the armed forces of allies of the United States in time of hostilities with a foreign country</w:t>
      </w:r>
      <w:r>
        <w:t xml:space="preserve"> (as set forth in Section </w:t>
      </w:r>
      <w:proofErr w:type="spellStart"/>
      <w:r w:rsidR="009D1D56">
        <w:t>8b.7</w:t>
      </w:r>
      <w:proofErr w:type="spellEnd"/>
      <w:r>
        <w:t xml:space="preserve"> of the Personnel Code) </w:t>
      </w:r>
      <w:r w:rsidR="009D1D56" w:rsidRPr="009D1D56">
        <w:rPr>
          <w:i/>
          <w:iCs/>
        </w:rPr>
        <w:t>and to certain other persons as set forth in this Section</w:t>
      </w:r>
      <w:r>
        <w:t xml:space="preserve">. </w:t>
      </w:r>
      <w:r w:rsidR="009D1D56">
        <w:t xml:space="preserve">[20 </w:t>
      </w:r>
      <w:proofErr w:type="spellStart"/>
      <w:r w:rsidR="009D1D56">
        <w:t>ILCS</w:t>
      </w:r>
      <w:proofErr w:type="spellEnd"/>
      <w:r w:rsidR="009D1D56">
        <w:t xml:space="preserve"> 41</w:t>
      </w:r>
      <w:r w:rsidR="009950F6">
        <w:t>5</w:t>
      </w:r>
      <w:r w:rsidR="009D1D56">
        <w:t>/</w:t>
      </w:r>
      <w:proofErr w:type="spellStart"/>
      <w:r w:rsidR="009D1D56">
        <w:t>8b.7</w:t>
      </w:r>
      <w:proofErr w:type="spellEnd"/>
      <w:r w:rsidR="009D1D56">
        <w:t>]</w:t>
      </w:r>
    </w:p>
    <w:p w14:paraId="5D9C3158" w14:textId="77777777" w:rsidR="006339C0" w:rsidRDefault="006339C0" w:rsidP="00214255">
      <w:pPr>
        <w:widowControl w:val="0"/>
        <w:autoSpaceDE w:val="0"/>
        <w:autoSpaceDN w:val="0"/>
        <w:adjustRightInd w:val="0"/>
      </w:pPr>
    </w:p>
    <w:p w14:paraId="4C1DEDBC" w14:textId="77777777" w:rsidR="00F64E08" w:rsidRDefault="00F64E08" w:rsidP="00F64E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be eligible, applicant must have received discharge under honorable conditions and served under one or more of the following conditions: </w:t>
      </w:r>
    </w:p>
    <w:p w14:paraId="33362D4C" w14:textId="77777777" w:rsidR="006339C0" w:rsidRDefault="006339C0" w:rsidP="00214255">
      <w:pPr>
        <w:widowControl w:val="0"/>
        <w:autoSpaceDE w:val="0"/>
        <w:autoSpaceDN w:val="0"/>
        <w:adjustRightInd w:val="0"/>
      </w:pPr>
    </w:p>
    <w:p w14:paraId="40749AF2" w14:textId="77777777" w:rsidR="006339C0" w:rsidRDefault="00F64E08" w:rsidP="00F64E0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Served, for at least six months, in the armed forces of the United States, the Illinois National Guard, or any reserve component of the armed forces of the United States</w:t>
      </w:r>
      <w:r w:rsidR="00BE7370">
        <w:t>;</w:t>
      </w:r>
      <w:r>
        <w:t xml:space="preserve"> or</w:t>
      </w:r>
    </w:p>
    <w:p w14:paraId="546903B0" w14:textId="77777777" w:rsidR="001815C4" w:rsidRDefault="001815C4" w:rsidP="00214255">
      <w:pPr>
        <w:widowControl w:val="0"/>
        <w:autoSpaceDE w:val="0"/>
        <w:autoSpaceDN w:val="0"/>
        <w:adjustRightInd w:val="0"/>
      </w:pPr>
    </w:p>
    <w:p w14:paraId="5BBF659B" w14:textId="77777777" w:rsidR="00BE7370" w:rsidRDefault="00BE7370" w:rsidP="00F64E0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While a U.S. citizen, been a member of the armed forces of an ally of the U.S. in time of hostilities with a foreign country; or</w:t>
      </w:r>
    </w:p>
    <w:p w14:paraId="58A9D003" w14:textId="77777777" w:rsidR="00BE7370" w:rsidRDefault="00BE7370" w:rsidP="00214255">
      <w:pPr>
        <w:widowControl w:val="0"/>
        <w:autoSpaceDE w:val="0"/>
        <w:autoSpaceDN w:val="0"/>
        <w:adjustRightInd w:val="0"/>
      </w:pPr>
    </w:p>
    <w:p w14:paraId="059DE1BA" w14:textId="77777777" w:rsidR="00F64E08" w:rsidRDefault="00BE7370" w:rsidP="00F64E08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F64E08">
        <w:t>)</w:t>
      </w:r>
      <w:r w:rsidR="00F64E08">
        <w:tab/>
        <w:t xml:space="preserve">Discharged on the grounds of hardship; or </w:t>
      </w:r>
    </w:p>
    <w:p w14:paraId="14E95FDC" w14:textId="77777777" w:rsidR="006339C0" w:rsidRDefault="006339C0" w:rsidP="00214255">
      <w:pPr>
        <w:widowControl w:val="0"/>
        <w:autoSpaceDE w:val="0"/>
        <w:autoSpaceDN w:val="0"/>
        <w:adjustRightInd w:val="0"/>
      </w:pPr>
    </w:p>
    <w:p w14:paraId="580F32BE" w14:textId="77777777" w:rsidR="00F64E08" w:rsidRDefault="00BE7370" w:rsidP="00F64E08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F64E08">
        <w:t>)</w:t>
      </w:r>
      <w:r w:rsidR="00F64E08">
        <w:tab/>
        <w:t xml:space="preserve">Released from active duty because of a </w:t>
      </w:r>
      <w:proofErr w:type="gramStart"/>
      <w:r w:rsidR="00F64E08">
        <w:t>service connected</w:t>
      </w:r>
      <w:proofErr w:type="gramEnd"/>
      <w:r w:rsidR="00F64E08">
        <w:t xml:space="preserve"> disability; or </w:t>
      </w:r>
    </w:p>
    <w:p w14:paraId="5A1A8939" w14:textId="77777777" w:rsidR="006339C0" w:rsidRDefault="006339C0" w:rsidP="00214255">
      <w:pPr>
        <w:widowControl w:val="0"/>
        <w:autoSpaceDE w:val="0"/>
        <w:autoSpaceDN w:val="0"/>
        <w:adjustRightInd w:val="0"/>
      </w:pPr>
    </w:p>
    <w:p w14:paraId="470F469E" w14:textId="77777777" w:rsidR="00F64E08" w:rsidRDefault="00BE7370" w:rsidP="00F64E08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F64E08">
        <w:t>)</w:t>
      </w:r>
      <w:r w:rsidR="00F64E08">
        <w:tab/>
        <w:t xml:space="preserve">Served for the duration of hostilities regardless of the length of engagement. </w:t>
      </w:r>
    </w:p>
    <w:p w14:paraId="3014FF5B" w14:textId="77777777" w:rsidR="006339C0" w:rsidRDefault="006339C0" w:rsidP="00214255">
      <w:pPr>
        <w:widowControl w:val="0"/>
        <w:autoSpaceDE w:val="0"/>
        <w:autoSpaceDN w:val="0"/>
        <w:adjustRightInd w:val="0"/>
      </w:pPr>
    </w:p>
    <w:p w14:paraId="30950560" w14:textId="4B95AF9B" w:rsidR="00F64E08" w:rsidRDefault="00F64E08" w:rsidP="00F64E0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Preference will be in the form of points </w:t>
      </w:r>
      <w:r w:rsidR="00AF179C">
        <w:t xml:space="preserve">or the equivalent </w:t>
      </w:r>
      <w:r>
        <w:t xml:space="preserve">added to the </w:t>
      </w:r>
      <w:r w:rsidR="00AF179C">
        <w:t>applicable scores</w:t>
      </w:r>
      <w:r>
        <w:t xml:space="preserve"> of persons who otherwise qualify.  Preference in entrance examinations will be granted as follows: </w:t>
      </w:r>
    </w:p>
    <w:p w14:paraId="5FFBFA02" w14:textId="77777777" w:rsidR="006339C0" w:rsidRDefault="006339C0" w:rsidP="00214255">
      <w:pPr>
        <w:widowControl w:val="0"/>
        <w:autoSpaceDE w:val="0"/>
        <w:autoSpaceDN w:val="0"/>
        <w:adjustRightInd w:val="0"/>
      </w:pPr>
    </w:p>
    <w:p w14:paraId="60B2F92A" w14:textId="3BEB04FB" w:rsidR="00F64E08" w:rsidRDefault="00F64E08" w:rsidP="00F64E0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Ten points </w:t>
      </w:r>
      <w:r w:rsidR="00AF179C">
        <w:t xml:space="preserve">or the equivalent </w:t>
      </w:r>
      <w:r>
        <w:t xml:space="preserve">shall be added to the </w:t>
      </w:r>
      <w:r w:rsidR="00AF179C">
        <w:t>applicable scores</w:t>
      </w:r>
      <w:r>
        <w:t xml:space="preserve"> for veteran </w:t>
      </w:r>
      <w:proofErr w:type="spellStart"/>
      <w:r>
        <w:t>eligibles</w:t>
      </w:r>
      <w:proofErr w:type="spellEnd"/>
      <w:r>
        <w:t xml:space="preserve"> currently holding proof of a </w:t>
      </w:r>
      <w:proofErr w:type="gramStart"/>
      <w:r>
        <w:t>service connected</w:t>
      </w:r>
      <w:proofErr w:type="gramEnd"/>
      <w:r>
        <w:t xml:space="preserve"> disability from the </w:t>
      </w:r>
      <w:r w:rsidR="00E56455">
        <w:t>U.S. Department of</w:t>
      </w:r>
      <w:r>
        <w:t xml:space="preserve"> Veterans </w:t>
      </w:r>
      <w:r w:rsidR="00E56455">
        <w:t>Affairs</w:t>
      </w:r>
      <w:r>
        <w:t xml:space="preserve"> or from </w:t>
      </w:r>
      <w:r w:rsidR="00E56455">
        <w:t>an</w:t>
      </w:r>
      <w:r>
        <w:t xml:space="preserve"> allied country for service connected disabilities or if the veteran is a </w:t>
      </w:r>
      <w:r w:rsidR="009D1D56">
        <w:t>Purple Heart</w:t>
      </w:r>
      <w:r>
        <w:t xml:space="preserve"> recipient. </w:t>
      </w:r>
    </w:p>
    <w:p w14:paraId="4D0DA350" w14:textId="77777777" w:rsidR="006339C0" w:rsidRDefault="006339C0" w:rsidP="00214255">
      <w:pPr>
        <w:widowControl w:val="0"/>
        <w:autoSpaceDE w:val="0"/>
        <w:autoSpaceDN w:val="0"/>
        <w:adjustRightInd w:val="0"/>
      </w:pPr>
    </w:p>
    <w:p w14:paraId="1F3F12D9" w14:textId="422ADEBC" w:rsidR="00F64E08" w:rsidRDefault="00F64E08" w:rsidP="00F64E0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Five points </w:t>
      </w:r>
      <w:r w:rsidR="00AF179C">
        <w:t xml:space="preserve">or the equivalent </w:t>
      </w:r>
      <w:r>
        <w:t xml:space="preserve">shall be added to the </w:t>
      </w:r>
      <w:r w:rsidR="00AF179C">
        <w:t>applicable scores</w:t>
      </w:r>
      <w:r>
        <w:t xml:space="preserve"> for veteran </w:t>
      </w:r>
      <w:proofErr w:type="spellStart"/>
      <w:r>
        <w:t>eligibles</w:t>
      </w:r>
      <w:proofErr w:type="spellEnd"/>
      <w:r>
        <w:t xml:space="preserve"> who have served during a time of hostilities with a foreign country</w:t>
      </w:r>
      <w:r w:rsidR="00E56455">
        <w:t xml:space="preserve"> and</w:t>
      </w:r>
      <w:r>
        <w:t xml:space="preserve"> who meet the qualifications set forth in subsection (b)</w:t>
      </w:r>
      <w:r w:rsidR="00E56455">
        <w:t>,</w:t>
      </w:r>
      <w:r>
        <w:t xml:space="preserve"> but who do not qualify for 10 points under subsection (c)(1). </w:t>
      </w:r>
    </w:p>
    <w:p w14:paraId="51C2E00E" w14:textId="77777777" w:rsidR="006339C0" w:rsidRDefault="006339C0" w:rsidP="00214255">
      <w:pPr>
        <w:widowControl w:val="0"/>
        <w:autoSpaceDE w:val="0"/>
        <w:autoSpaceDN w:val="0"/>
        <w:adjustRightInd w:val="0"/>
      </w:pPr>
    </w:p>
    <w:p w14:paraId="3C1A4F07" w14:textId="1EA3B716" w:rsidR="00F64E08" w:rsidRDefault="00F64E08" w:rsidP="00F64E0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9D1D56" w:rsidRPr="009D1D56">
        <w:rPr>
          <w:i/>
          <w:iCs/>
        </w:rPr>
        <w:t>A person not eligible for a preference under subsection</w:t>
      </w:r>
      <w:r>
        <w:t xml:space="preserve"> (c)(1) or (c)(2) </w:t>
      </w:r>
      <w:r w:rsidR="009D1D56" w:rsidRPr="009D1D56">
        <w:rPr>
          <w:i/>
          <w:iCs/>
        </w:rPr>
        <w:t>is qualified for a preference of 3 points</w:t>
      </w:r>
      <w:r w:rsidR="009D1D56">
        <w:t xml:space="preserve"> </w:t>
      </w:r>
      <w:r w:rsidR="009D1D56" w:rsidRPr="009D1D56">
        <w:t xml:space="preserve">or the equivalent </w:t>
      </w:r>
      <w:r w:rsidR="009D1D56" w:rsidRPr="009D1D56">
        <w:rPr>
          <w:i/>
          <w:iCs/>
        </w:rPr>
        <w:t xml:space="preserve">if the person has served in the armed forces of the United States, the Illinois National Guard, or any reserve component of the armed forces of the United States </w:t>
      </w:r>
      <w:r w:rsidR="009D1D56" w:rsidRPr="009D1D56">
        <w:rPr>
          <w:i/>
          <w:iCs/>
        </w:rPr>
        <w:lastRenderedPageBreak/>
        <w:t>and the person</w:t>
      </w:r>
      <w:r w:rsidR="009D1D56">
        <w:rPr>
          <w:i/>
          <w:iCs/>
        </w:rPr>
        <w:t>:</w:t>
      </w:r>
    </w:p>
    <w:p w14:paraId="5856A67E" w14:textId="77777777" w:rsidR="006339C0" w:rsidRDefault="006339C0" w:rsidP="00214255">
      <w:pPr>
        <w:widowControl w:val="0"/>
        <w:autoSpaceDE w:val="0"/>
        <w:autoSpaceDN w:val="0"/>
        <w:adjustRightInd w:val="0"/>
      </w:pPr>
    </w:p>
    <w:p w14:paraId="0F3E1FA5" w14:textId="09B38D34" w:rsidR="00F64E08" w:rsidRDefault="00F64E08" w:rsidP="00F64E0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</w:r>
      <w:r w:rsidR="009D1D56" w:rsidRPr="009D1D56">
        <w:rPr>
          <w:i/>
          <w:iCs/>
        </w:rPr>
        <w:t>served for at least 6 months and has been discharged under honorable conditions;</w:t>
      </w:r>
      <w:r>
        <w:t xml:space="preserve"> or </w:t>
      </w:r>
    </w:p>
    <w:p w14:paraId="5D50B7AF" w14:textId="77777777" w:rsidR="006339C0" w:rsidRDefault="006339C0" w:rsidP="00214255">
      <w:pPr>
        <w:widowControl w:val="0"/>
        <w:autoSpaceDE w:val="0"/>
        <w:autoSpaceDN w:val="0"/>
        <w:adjustRightInd w:val="0"/>
      </w:pPr>
    </w:p>
    <w:p w14:paraId="7CA39DFF" w14:textId="483CBEEF" w:rsidR="00F64E08" w:rsidRDefault="00F64E08" w:rsidP="00F64E0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="009D1D56" w:rsidRPr="009D1D56">
        <w:rPr>
          <w:i/>
          <w:iCs/>
        </w:rPr>
        <w:t>has been discharged on the grounds of hardship;</w:t>
      </w:r>
      <w:r>
        <w:t xml:space="preserve"> or </w:t>
      </w:r>
    </w:p>
    <w:p w14:paraId="2BF12F48" w14:textId="77777777" w:rsidR="006339C0" w:rsidRDefault="006339C0" w:rsidP="00214255">
      <w:pPr>
        <w:widowControl w:val="0"/>
        <w:autoSpaceDE w:val="0"/>
        <w:autoSpaceDN w:val="0"/>
        <w:adjustRightInd w:val="0"/>
      </w:pPr>
    </w:p>
    <w:p w14:paraId="5EAFA982" w14:textId="07CAB2A4" w:rsidR="00F64E08" w:rsidRDefault="00F64E08" w:rsidP="00F64E0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</w:r>
      <w:r w:rsidR="009D1D56" w:rsidRPr="009D1D56">
        <w:rPr>
          <w:i/>
          <w:iCs/>
        </w:rPr>
        <w:t xml:space="preserve">was released from active duty because of a </w:t>
      </w:r>
      <w:proofErr w:type="gramStart"/>
      <w:r w:rsidR="009D1D56" w:rsidRPr="009D1D56">
        <w:rPr>
          <w:i/>
          <w:iCs/>
        </w:rPr>
        <w:t>service connected</w:t>
      </w:r>
      <w:proofErr w:type="gramEnd"/>
      <w:r w:rsidR="009D1D56" w:rsidRPr="009D1D56">
        <w:rPr>
          <w:i/>
          <w:iCs/>
        </w:rPr>
        <w:t xml:space="preserve"> disability;</w:t>
      </w:r>
      <w:r w:rsidR="00D81021">
        <w:t xml:space="preserve"> or</w:t>
      </w:r>
      <w:r>
        <w:t xml:space="preserve"> </w:t>
      </w:r>
    </w:p>
    <w:p w14:paraId="1406BD97" w14:textId="77777777" w:rsidR="006339C0" w:rsidRDefault="006339C0" w:rsidP="00214255">
      <w:pPr>
        <w:widowControl w:val="0"/>
        <w:autoSpaceDE w:val="0"/>
        <w:autoSpaceDN w:val="0"/>
        <w:adjustRightInd w:val="0"/>
      </w:pPr>
    </w:p>
    <w:p w14:paraId="61A409C4" w14:textId="7BE55996" w:rsidR="00127172" w:rsidRDefault="00127172" w:rsidP="00127172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</w:r>
      <w:r w:rsidR="009D1D56" w:rsidRPr="009D1D56">
        <w:rPr>
          <w:i/>
          <w:iCs/>
        </w:rPr>
        <w:t>served a minimum of 4 years in the Illinois National Guard or reserve component of the armed forces of the United States, regardless of whether the person was mobilized to active duty.</w:t>
      </w:r>
    </w:p>
    <w:p w14:paraId="6D17A215" w14:textId="77777777" w:rsidR="00127172" w:rsidRDefault="00127172" w:rsidP="00214255">
      <w:pPr>
        <w:widowControl w:val="0"/>
        <w:autoSpaceDE w:val="0"/>
        <w:autoSpaceDN w:val="0"/>
        <w:adjustRightInd w:val="0"/>
      </w:pPr>
    </w:p>
    <w:p w14:paraId="3EB1DF76" w14:textId="3D2DC322" w:rsidR="00F64E08" w:rsidRDefault="00E56455" w:rsidP="0012717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 w:rsidR="00F64E08">
        <w:tab/>
      </w:r>
      <w:r w:rsidR="007A471C" w:rsidRPr="007A471C">
        <w:rPr>
          <w:i/>
          <w:iCs/>
        </w:rPr>
        <w:t>An active member of the National Guard or a reserve component of the armed forces of the United States is eligible for</w:t>
      </w:r>
      <w:r w:rsidR="00F64E08">
        <w:t xml:space="preserve"> the preference </w:t>
      </w:r>
      <w:r>
        <w:t>described in subsection (c)</w:t>
      </w:r>
      <w:r w:rsidR="00E01FCF">
        <w:t xml:space="preserve">(3) </w:t>
      </w:r>
      <w:r w:rsidR="007A471C" w:rsidRPr="007A471C">
        <w:rPr>
          <w:i/>
          <w:iCs/>
        </w:rPr>
        <w:t>if the member meets the service requirements of</w:t>
      </w:r>
      <w:r w:rsidR="00F64E08">
        <w:t xml:space="preserve"> subsection (c)(3). </w:t>
      </w:r>
      <w:r w:rsidR="007A471C">
        <w:t xml:space="preserve">[20 </w:t>
      </w:r>
      <w:proofErr w:type="spellStart"/>
      <w:r w:rsidR="007A471C">
        <w:t>ILCS</w:t>
      </w:r>
      <w:proofErr w:type="spellEnd"/>
      <w:r w:rsidR="007A471C">
        <w:t xml:space="preserve"> 415/</w:t>
      </w:r>
      <w:proofErr w:type="spellStart"/>
      <w:r w:rsidR="007A471C">
        <w:t>8b.7</w:t>
      </w:r>
      <w:proofErr w:type="spellEnd"/>
      <w:r w:rsidR="007A471C">
        <w:t>(e)]</w:t>
      </w:r>
    </w:p>
    <w:p w14:paraId="5593B50E" w14:textId="23AB238D" w:rsidR="006339C0" w:rsidRDefault="006339C0" w:rsidP="00214255">
      <w:pPr>
        <w:widowControl w:val="0"/>
        <w:autoSpaceDE w:val="0"/>
        <w:autoSpaceDN w:val="0"/>
        <w:adjustRightInd w:val="0"/>
      </w:pPr>
    </w:p>
    <w:p w14:paraId="1E95BF77" w14:textId="1B87C7AA" w:rsidR="00F64E08" w:rsidRDefault="00AF179C" w:rsidP="00F64E08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F64E08">
        <w:t>)</w:t>
      </w:r>
      <w:r w:rsidR="00F64E08">
        <w:tab/>
      </w:r>
      <w:r w:rsidR="00BE7370">
        <w:t xml:space="preserve">The following shall be entitled to the same preference to which the veteran would have been entitled under this </w:t>
      </w:r>
      <w:r w:rsidR="004C4D9E">
        <w:t>S</w:t>
      </w:r>
      <w:r w:rsidR="00BE7370">
        <w:t>ection</w:t>
      </w:r>
      <w:r w:rsidR="00095723">
        <w:t>:</w:t>
      </w:r>
      <w:r w:rsidR="00F64E08">
        <w:t xml:space="preserve"> </w:t>
      </w:r>
    </w:p>
    <w:p w14:paraId="71DF08DA" w14:textId="77777777" w:rsidR="006339C0" w:rsidRDefault="006339C0" w:rsidP="00214255">
      <w:pPr>
        <w:widowControl w:val="0"/>
        <w:autoSpaceDE w:val="0"/>
        <w:autoSpaceDN w:val="0"/>
        <w:adjustRightInd w:val="0"/>
      </w:pPr>
    </w:p>
    <w:p w14:paraId="14637E1F" w14:textId="7844FAAA" w:rsidR="000563A5" w:rsidRDefault="00BE7370" w:rsidP="00BE737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7A471C" w:rsidRPr="007A471C">
        <w:rPr>
          <w:i/>
          <w:iCs/>
        </w:rPr>
        <w:t xml:space="preserve">a surviving </w:t>
      </w:r>
      <w:proofErr w:type="spellStart"/>
      <w:r w:rsidR="007A471C" w:rsidRPr="007A471C">
        <w:rPr>
          <w:i/>
          <w:iCs/>
        </w:rPr>
        <w:t>unremarried</w:t>
      </w:r>
      <w:proofErr w:type="spellEnd"/>
      <w:r w:rsidR="007A471C" w:rsidRPr="007A471C">
        <w:rPr>
          <w:i/>
          <w:iCs/>
        </w:rPr>
        <w:t xml:space="preserve"> spouse</w:t>
      </w:r>
      <w:r>
        <w:t xml:space="preserve"> or civil union partner, who has not subsequently</w:t>
      </w:r>
      <w:r w:rsidR="000563A5">
        <w:t xml:space="preserve"> married or entered into a civil union, </w:t>
      </w:r>
      <w:r w:rsidR="007A471C" w:rsidRPr="007A471C">
        <w:rPr>
          <w:i/>
          <w:iCs/>
        </w:rPr>
        <w:t xml:space="preserve">of a veteran who suffered a </w:t>
      </w:r>
      <w:proofErr w:type="gramStart"/>
      <w:r w:rsidR="007A471C" w:rsidRPr="007A471C">
        <w:rPr>
          <w:i/>
          <w:iCs/>
        </w:rPr>
        <w:t>service connected</w:t>
      </w:r>
      <w:proofErr w:type="gramEnd"/>
      <w:r w:rsidR="007A471C" w:rsidRPr="007A471C">
        <w:rPr>
          <w:i/>
          <w:iCs/>
        </w:rPr>
        <w:t xml:space="preserve"> death</w:t>
      </w:r>
      <w:r w:rsidR="000563A5">
        <w:t>; or</w:t>
      </w:r>
    </w:p>
    <w:p w14:paraId="47EA2688" w14:textId="77777777" w:rsidR="000563A5" w:rsidRDefault="000563A5" w:rsidP="00214255">
      <w:pPr>
        <w:widowControl w:val="0"/>
        <w:autoSpaceDE w:val="0"/>
        <w:autoSpaceDN w:val="0"/>
        <w:adjustRightInd w:val="0"/>
      </w:pPr>
    </w:p>
    <w:p w14:paraId="7CD4FCE1" w14:textId="113CE537" w:rsidR="000563A5" w:rsidRDefault="000563A5" w:rsidP="00BE737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7A471C" w:rsidRPr="007A471C">
        <w:rPr>
          <w:i/>
          <w:iCs/>
        </w:rPr>
        <w:t>the spouse</w:t>
      </w:r>
      <w:r>
        <w:t xml:space="preserve"> or civil union partner of a veteran </w:t>
      </w:r>
      <w:r w:rsidR="007A471C" w:rsidRPr="007A471C">
        <w:rPr>
          <w:i/>
          <w:iCs/>
        </w:rPr>
        <w:t xml:space="preserve">who suffered a </w:t>
      </w:r>
      <w:proofErr w:type="gramStart"/>
      <w:r w:rsidR="007A471C" w:rsidRPr="007A471C">
        <w:rPr>
          <w:i/>
          <w:iCs/>
        </w:rPr>
        <w:t>service</w:t>
      </w:r>
      <w:r w:rsidR="007A471C">
        <w:t xml:space="preserve"> </w:t>
      </w:r>
      <w:r w:rsidR="007A471C" w:rsidRPr="007A471C">
        <w:rPr>
          <w:i/>
          <w:iCs/>
        </w:rPr>
        <w:t>connected</w:t>
      </w:r>
      <w:proofErr w:type="gramEnd"/>
      <w:r w:rsidR="007A471C" w:rsidRPr="007A471C">
        <w:rPr>
          <w:i/>
          <w:iCs/>
        </w:rPr>
        <w:t xml:space="preserve"> disability that prevents the veteran from qualifying for civil service employment</w:t>
      </w:r>
      <w:r>
        <w:t>.</w:t>
      </w:r>
      <w:r w:rsidR="007A471C">
        <w:t xml:space="preserve"> [20 </w:t>
      </w:r>
      <w:proofErr w:type="spellStart"/>
      <w:r w:rsidR="007A471C">
        <w:t>ILCS</w:t>
      </w:r>
      <w:proofErr w:type="spellEnd"/>
      <w:r w:rsidR="007A471C">
        <w:t xml:space="preserve"> 415/</w:t>
      </w:r>
      <w:proofErr w:type="spellStart"/>
      <w:r w:rsidR="007A471C">
        <w:t>8b.7</w:t>
      </w:r>
      <w:proofErr w:type="spellEnd"/>
      <w:r w:rsidR="007A471C">
        <w:t>(h)]</w:t>
      </w:r>
    </w:p>
    <w:p w14:paraId="11F63CE7" w14:textId="77777777" w:rsidR="000563A5" w:rsidRDefault="000563A5" w:rsidP="000563A5">
      <w:pPr>
        <w:widowControl w:val="0"/>
        <w:autoSpaceDE w:val="0"/>
        <w:autoSpaceDN w:val="0"/>
        <w:adjustRightInd w:val="0"/>
      </w:pPr>
    </w:p>
    <w:p w14:paraId="2E8B1275" w14:textId="14ABFB22" w:rsidR="00F64E08" w:rsidRDefault="00AF179C" w:rsidP="000563A5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F64E08">
        <w:t>)</w:t>
      </w:r>
      <w:r w:rsidR="00F64E08">
        <w:tab/>
      </w:r>
      <w:r w:rsidR="007A471C" w:rsidRPr="007A471C">
        <w:rPr>
          <w:i/>
          <w:iCs/>
        </w:rPr>
        <w:t>A preference shall also be given to the following individuals: 10 points for one parent of a veteran</w:t>
      </w:r>
      <w:r w:rsidR="00F64E08">
        <w:t xml:space="preserve"> </w:t>
      </w:r>
      <w:r w:rsidR="000563A5">
        <w:t xml:space="preserve">who is not married or in a civil union partnership </w:t>
      </w:r>
      <w:r w:rsidR="007A471C" w:rsidRPr="007A471C">
        <w:rPr>
          <w:i/>
          <w:iCs/>
        </w:rPr>
        <w:t xml:space="preserve">who suffered a </w:t>
      </w:r>
      <w:proofErr w:type="gramStart"/>
      <w:r w:rsidR="007A471C" w:rsidRPr="007A471C">
        <w:rPr>
          <w:i/>
          <w:iCs/>
        </w:rPr>
        <w:t>service connected</w:t>
      </w:r>
      <w:proofErr w:type="gramEnd"/>
      <w:r w:rsidR="007A471C" w:rsidRPr="007A471C">
        <w:rPr>
          <w:i/>
          <w:iCs/>
        </w:rPr>
        <w:t xml:space="preserve"> death or a service connected disability that prevents the veteran from qualifying for civil service employment.  The first parent to receive a civil service appointment shall be the parent entitled to the preference</w:t>
      </w:r>
      <w:r w:rsidR="00F64E08">
        <w:t xml:space="preserve">. </w:t>
      </w:r>
      <w:r w:rsidR="007A471C">
        <w:t xml:space="preserve">[20 </w:t>
      </w:r>
      <w:proofErr w:type="spellStart"/>
      <w:r w:rsidR="007A471C">
        <w:t>ILCS</w:t>
      </w:r>
      <w:proofErr w:type="spellEnd"/>
      <w:r w:rsidR="007A471C">
        <w:t xml:space="preserve"> 415/</w:t>
      </w:r>
      <w:proofErr w:type="spellStart"/>
      <w:r w:rsidR="007A471C">
        <w:t>8b.7</w:t>
      </w:r>
      <w:proofErr w:type="spellEnd"/>
      <w:r w:rsidR="007A471C">
        <w:t>(h)]</w:t>
      </w:r>
    </w:p>
    <w:p w14:paraId="284FD03F" w14:textId="77777777" w:rsidR="006339C0" w:rsidRDefault="006339C0" w:rsidP="00214255">
      <w:pPr>
        <w:widowControl w:val="0"/>
        <w:autoSpaceDE w:val="0"/>
        <w:autoSpaceDN w:val="0"/>
        <w:adjustRightInd w:val="0"/>
      </w:pPr>
    </w:p>
    <w:p w14:paraId="18F4CE24" w14:textId="11FC1C18" w:rsidR="00F64E08" w:rsidRDefault="00AF179C" w:rsidP="00F64E08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F64E08">
        <w:t>)</w:t>
      </w:r>
      <w:r w:rsidR="00F64E08">
        <w:tab/>
      </w:r>
      <w:r w:rsidR="000563A5">
        <w:t xml:space="preserve">Before a veteran's preference is granted, the Department of Central Management Services must verify the applicant's entitlement to </w:t>
      </w:r>
      <w:r w:rsidR="00E01FCF">
        <w:t xml:space="preserve">the </w:t>
      </w:r>
      <w:r w:rsidR="000563A5">
        <w:t xml:space="preserve">preference </w:t>
      </w:r>
      <w:r w:rsidR="007A471C" w:rsidRPr="007A471C">
        <w:rPr>
          <w:i/>
          <w:iCs/>
        </w:rPr>
        <w:t>by requiring a certified copy of the applicant's most recent DD-214 (Certificate of Release or Discharge from Active Duty) or other evidence of the applicant's most recent honorable discharge from the Armed Forces of the United States</w:t>
      </w:r>
      <w:r w:rsidR="000563A5">
        <w:t xml:space="preserve">. The Department of Central Management Services shall determine whether the documentation submitted by the applicant is acceptable. </w:t>
      </w:r>
      <w:r w:rsidR="009700C9">
        <w:t>To be acceptable, the documentation submitted must be an authentic</w:t>
      </w:r>
      <w:r w:rsidR="00B31BB4">
        <w:t>,</w:t>
      </w:r>
      <w:r w:rsidR="009700C9">
        <w:t xml:space="preserve"> official record of the United States Armed Forces evidencing the individual's military service.</w:t>
      </w:r>
      <w:r w:rsidR="007A471C">
        <w:t xml:space="preserve"> [20 </w:t>
      </w:r>
      <w:proofErr w:type="spellStart"/>
      <w:r w:rsidR="007A471C">
        <w:t>ILCS</w:t>
      </w:r>
      <w:proofErr w:type="spellEnd"/>
      <w:r w:rsidR="007A471C">
        <w:t xml:space="preserve"> 415/</w:t>
      </w:r>
      <w:proofErr w:type="spellStart"/>
      <w:r w:rsidR="007A471C">
        <w:t>8b.7</w:t>
      </w:r>
      <w:proofErr w:type="spellEnd"/>
      <w:r w:rsidR="007A471C">
        <w:t>(k)]</w:t>
      </w:r>
    </w:p>
    <w:p w14:paraId="0294F8F9" w14:textId="77777777" w:rsidR="00F64E08" w:rsidRDefault="00F64E08" w:rsidP="00214255">
      <w:pPr>
        <w:widowControl w:val="0"/>
        <w:autoSpaceDE w:val="0"/>
        <w:autoSpaceDN w:val="0"/>
        <w:adjustRightInd w:val="0"/>
      </w:pPr>
    </w:p>
    <w:p w14:paraId="28201D49" w14:textId="34BB680D" w:rsidR="00F01FBD" w:rsidRPr="00D55B37" w:rsidRDefault="00AF179C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60214C">
        <w:t>11318</w:t>
      </w:r>
      <w:r w:rsidRPr="00524821">
        <w:t xml:space="preserve">, effective </w:t>
      </w:r>
      <w:r w:rsidR="0060214C">
        <w:t>July 16, 2024</w:t>
      </w:r>
      <w:r w:rsidRPr="00524821">
        <w:t>)</w:t>
      </w:r>
    </w:p>
    <w:sectPr w:rsidR="00F01FBD" w:rsidRPr="00D55B37" w:rsidSect="00F64E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4E08"/>
    <w:rsid w:val="00036B06"/>
    <w:rsid w:val="000563A5"/>
    <w:rsid w:val="00095723"/>
    <w:rsid w:val="00127172"/>
    <w:rsid w:val="001618C7"/>
    <w:rsid w:val="001815C4"/>
    <w:rsid w:val="00214255"/>
    <w:rsid w:val="002959D0"/>
    <w:rsid w:val="004C4D9E"/>
    <w:rsid w:val="00530071"/>
    <w:rsid w:val="005C3366"/>
    <w:rsid w:val="0060214C"/>
    <w:rsid w:val="006339C0"/>
    <w:rsid w:val="007A471C"/>
    <w:rsid w:val="009700C9"/>
    <w:rsid w:val="009950F6"/>
    <w:rsid w:val="009C7373"/>
    <w:rsid w:val="009D1D56"/>
    <w:rsid w:val="009D6C62"/>
    <w:rsid w:val="009E00E0"/>
    <w:rsid w:val="00AC169D"/>
    <w:rsid w:val="00AF179C"/>
    <w:rsid w:val="00B31BB4"/>
    <w:rsid w:val="00BD75F0"/>
    <w:rsid w:val="00BE7370"/>
    <w:rsid w:val="00CF2C89"/>
    <w:rsid w:val="00D5363D"/>
    <w:rsid w:val="00D81021"/>
    <w:rsid w:val="00E01FCF"/>
    <w:rsid w:val="00E56455"/>
    <w:rsid w:val="00EE54B5"/>
    <w:rsid w:val="00F01FBD"/>
    <w:rsid w:val="00F64E08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EE778F"/>
  <w15:docId w15:val="{273E684D-C6E0-4EEC-8362-E4A0F8F8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01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2024-06-03T19:32:00Z</dcterms:created>
  <dcterms:modified xsi:type="dcterms:W3CDTF">2024-08-02T01:47:00Z</dcterms:modified>
</cp:coreProperties>
</file>