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920" w:rsidRDefault="000B2920" w:rsidP="000B2920">
      <w:pPr>
        <w:widowControl w:val="0"/>
        <w:autoSpaceDE w:val="0"/>
        <w:autoSpaceDN w:val="0"/>
        <w:adjustRightInd w:val="0"/>
      </w:pPr>
    </w:p>
    <w:p w:rsidR="000B2920" w:rsidRDefault="000B2920" w:rsidP="000B2920">
      <w:pPr>
        <w:widowControl w:val="0"/>
        <w:autoSpaceDE w:val="0"/>
        <w:autoSpaceDN w:val="0"/>
        <w:adjustRightInd w:val="0"/>
      </w:pPr>
      <w:r>
        <w:rPr>
          <w:b/>
          <w:bCs/>
        </w:rPr>
        <w:t xml:space="preserve">Section 1.270  Authority of Commission </w:t>
      </w:r>
      <w:r w:rsidR="006B728C">
        <w:rPr>
          <w:b/>
          <w:bCs/>
        </w:rPr>
        <w:t>Regarding Orders and Proposals for Decision of the Administrative Law Judge</w:t>
      </w:r>
      <w:r>
        <w:t xml:space="preserve"> </w:t>
      </w:r>
    </w:p>
    <w:p w:rsidR="000B2920" w:rsidRDefault="000B2920" w:rsidP="000B2920">
      <w:pPr>
        <w:widowControl w:val="0"/>
        <w:autoSpaceDE w:val="0"/>
        <w:autoSpaceDN w:val="0"/>
        <w:adjustRightInd w:val="0"/>
      </w:pPr>
    </w:p>
    <w:p w:rsidR="000B2920" w:rsidRDefault="000B2920" w:rsidP="000B2920">
      <w:pPr>
        <w:widowControl w:val="0"/>
        <w:autoSpaceDE w:val="0"/>
        <w:autoSpaceDN w:val="0"/>
        <w:adjustRightInd w:val="0"/>
        <w:ind w:left="1440" w:hanging="720"/>
      </w:pPr>
      <w:r>
        <w:t>a)</w:t>
      </w:r>
      <w:r>
        <w:tab/>
        <w:t xml:space="preserve">The Commission shall have the authority to affirm, reverse </w:t>
      </w:r>
      <w:r w:rsidR="00AB5DDA">
        <w:t xml:space="preserve">or </w:t>
      </w:r>
      <w:r>
        <w:t xml:space="preserve">modify the </w:t>
      </w:r>
      <w:r w:rsidR="00AB5DDA">
        <w:t xml:space="preserve">proposal for </w:t>
      </w:r>
      <w:r>
        <w:t>decision of the Administrative Law Judge</w:t>
      </w:r>
      <w:r w:rsidR="002A3A37">
        <w:t>,</w:t>
      </w:r>
      <w:r w:rsidR="00AB5DDA">
        <w:t xml:space="preserve"> or remand the matter to the Administrative Law Judge for the purposes set forth in Section 1.290</w:t>
      </w:r>
      <w:r>
        <w:t xml:space="preserve">. </w:t>
      </w:r>
    </w:p>
    <w:p w:rsidR="008C4EFA" w:rsidRDefault="008C4EFA" w:rsidP="00B77C5A">
      <w:pPr>
        <w:widowControl w:val="0"/>
        <w:autoSpaceDE w:val="0"/>
        <w:autoSpaceDN w:val="0"/>
        <w:adjustRightInd w:val="0"/>
      </w:pPr>
    </w:p>
    <w:p w:rsidR="00AB5DDA" w:rsidRPr="00AB5DDA" w:rsidRDefault="000B2920" w:rsidP="00AB5DDA">
      <w:pPr>
        <w:widowControl w:val="0"/>
        <w:autoSpaceDE w:val="0"/>
        <w:autoSpaceDN w:val="0"/>
        <w:adjustRightInd w:val="0"/>
        <w:ind w:left="1440" w:hanging="720"/>
      </w:pPr>
      <w:r>
        <w:t>b)</w:t>
      </w:r>
      <w:r>
        <w:tab/>
      </w:r>
      <w:r w:rsidR="00AB5DDA" w:rsidRPr="00AB5DDA">
        <w:t xml:space="preserve">If the Commission reverses or modifies a proposal for decision, it shall set forth in its written decision those findings of fact, conclusions of law, or other portions </w:t>
      </w:r>
      <w:r w:rsidR="00F5039E">
        <w:t xml:space="preserve">of the </w:t>
      </w:r>
      <w:r w:rsidR="006B728C">
        <w:t>proposal for</w:t>
      </w:r>
      <w:r w:rsidR="00F5039E">
        <w:t xml:space="preserve"> decision </w:t>
      </w:r>
      <w:r w:rsidR="00AB5DDA" w:rsidRPr="00AB5DDA">
        <w:t>that it is reversing or modifying.  All portions of the proposal for decision not set forth in the Commission</w:t>
      </w:r>
      <w:r w:rsidR="00F5039E">
        <w:t>'</w:t>
      </w:r>
      <w:r w:rsidR="00AB5DDA" w:rsidRPr="00AB5DDA">
        <w:t>s written decision are presumed to be affirmed.</w:t>
      </w:r>
    </w:p>
    <w:p w:rsidR="00AB5DDA" w:rsidRDefault="00AB5DDA" w:rsidP="00B77C5A">
      <w:pPr>
        <w:widowControl w:val="0"/>
        <w:autoSpaceDE w:val="0"/>
        <w:autoSpaceDN w:val="0"/>
        <w:adjustRightInd w:val="0"/>
      </w:pPr>
    </w:p>
    <w:p w:rsidR="000B2920" w:rsidRDefault="00AB5DDA" w:rsidP="00AB5DDA">
      <w:pPr>
        <w:widowControl w:val="0"/>
        <w:autoSpaceDE w:val="0"/>
        <w:autoSpaceDN w:val="0"/>
        <w:adjustRightInd w:val="0"/>
        <w:ind w:left="1440" w:hanging="720"/>
      </w:pPr>
      <w:r>
        <w:t>c)</w:t>
      </w:r>
      <w:r>
        <w:tab/>
      </w:r>
      <w:r w:rsidR="000B2920">
        <w:t xml:space="preserve">A decision or action of the Commission shall become final at the time it is made in writing and announced at an open and public meeting of the Commission and cannot be further reviewed by or appealed to the Commission. </w:t>
      </w:r>
    </w:p>
    <w:p w:rsidR="008C4EFA" w:rsidRDefault="008C4EFA" w:rsidP="00B77C5A">
      <w:pPr>
        <w:widowControl w:val="0"/>
        <w:autoSpaceDE w:val="0"/>
        <w:autoSpaceDN w:val="0"/>
        <w:adjustRightInd w:val="0"/>
      </w:pPr>
    </w:p>
    <w:p w:rsidR="000B2920" w:rsidRDefault="00AB5DDA" w:rsidP="000B2920">
      <w:pPr>
        <w:widowControl w:val="0"/>
        <w:autoSpaceDE w:val="0"/>
        <w:autoSpaceDN w:val="0"/>
        <w:adjustRightInd w:val="0"/>
        <w:ind w:left="1440" w:hanging="720"/>
      </w:pPr>
      <w:r>
        <w:t>d)</w:t>
      </w:r>
      <w:r w:rsidR="000B2920">
        <w:tab/>
        <w:t xml:space="preserve">The Commission's final administrative decision shall be served on the parties or their legal </w:t>
      </w:r>
      <w:r w:rsidR="00220777">
        <w:t xml:space="preserve">representatives </w:t>
      </w:r>
      <w:r w:rsidR="006B728C">
        <w:t>in accordance with Section 1.150 or in a manner agreed to by the party receiving the decision</w:t>
      </w:r>
      <w:r w:rsidR="000B2920">
        <w:t xml:space="preserve">. </w:t>
      </w:r>
    </w:p>
    <w:p w:rsidR="000B2920" w:rsidRDefault="000B2920" w:rsidP="00B77C5A">
      <w:pPr>
        <w:widowControl w:val="0"/>
        <w:autoSpaceDE w:val="0"/>
        <w:autoSpaceDN w:val="0"/>
        <w:adjustRightInd w:val="0"/>
      </w:pPr>
      <w:bookmarkStart w:id="0" w:name="_GoBack"/>
      <w:bookmarkEnd w:id="0"/>
    </w:p>
    <w:p w:rsidR="000B2920" w:rsidRDefault="006B728C" w:rsidP="000B2920">
      <w:pPr>
        <w:widowControl w:val="0"/>
        <w:autoSpaceDE w:val="0"/>
        <w:autoSpaceDN w:val="0"/>
        <w:adjustRightInd w:val="0"/>
        <w:ind w:left="1440" w:hanging="720"/>
      </w:pPr>
      <w:r>
        <w:t xml:space="preserve">(Source:  Amended at 42 Ill. Reg. </w:t>
      </w:r>
      <w:r w:rsidR="00734A19">
        <w:t>16395</w:t>
      </w:r>
      <w:r>
        <w:t xml:space="preserve">, effective </w:t>
      </w:r>
      <w:r w:rsidR="00734A19">
        <w:t>September 1, 2018</w:t>
      </w:r>
      <w:r>
        <w:t>)</w:t>
      </w:r>
    </w:p>
    <w:sectPr w:rsidR="000B2920" w:rsidSect="000B29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2"/>
      <w:numFmt w:val="lowerLetter"/>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Letter"/>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2920"/>
    <w:rsid w:val="000B2920"/>
    <w:rsid w:val="00220777"/>
    <w:rsid w:val="002A3A37"/>
    <w:rsid w:val="00495F1C"/>
    <w:rsid w:val="0051309E"/>
    <w:rsid w:val="005C3366"/>
    <w:rsid w:val="006B728C"/>
    <w:rsid w:val="006E36B5"/>
    <w:rsid w:val="006E3A25"/>
    <w:rsid w:val="00734A19"/>
    <w:rsid w:val="008C4EFA"/>
    <w:rsid w:val="00964BE6"/>
    <w:rsid w:val="00AB5DDA"/>
    <w:rsid w:val="00B77C5A"/>
    <w:rsid w:val="00CA21B2"/>
    <w:rsid w:val="00DB128A"/>
    <w:rsid w:val="00F5039E"/>
    <w:rsid w:val="00F7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CE9744-2778-4B9E-BD21-902ECD9D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Lane, Arlene L.</cp:lastModifiedBy>
  <cp:revision>4</cp:revision>
  <dcterms:created xsi:type="dcterms:W3CDTF">2018-08-01T13:39:00Z</dcterms:created>
  <dcterms:modified xsi:type="dcterms:W3CDTF">2018-08-27T16:47:00Z</dcterms:modified>
</cp:coreProperties>
</file>