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392" w:rsidRDefault="00611392" w:rsidP="00611392">
      <w:pPr>
        <w:widowControl w:val="0"/>
        <w:autoSpaceDE w:val="0"/>
        <w:autoSpaceDN w:val="0"/>
        <w:adjustRightInd w:val="0"/>
      </w:pPr>
      <w:bookmarkStart w:id="0" w:name="_GoBack"/>
      <w:bookmarkEnd w:id="0"/>
    </w:p>
    <w:p w:rsidR="00611392" w:rsidRDefault="00611392" w:rsidP="00611392">
      <w:pPr>
        <w:widowControl w:val="0"/>
        <w:autoSpaceDE w:val="0"/>
        <w:autoSpaceDN w:val="0"/>
        <w:adjustRightInd w:val="0"/>
      </w:pPr>
      <w:r>
        <w:rPr>
          <w:b/>
          <w:bCs/>
        </w:rPr>
        <w:t>Section 2030.110  Other Activities for Which Awards May be Made</w:t>
      </w:r>
      <w:r>
        <w:t xml:space="preserve"> </w:t>
      </w:r>
    </w:p>
    <w:p w:rsidR="00611392" w:rsidRDefault="00611392" w:rsidP="00611392">
      <w:pPr>
        <w:widowControl w:val="0"/>
        <w:autoSpaceDE w:val="0"/>
        <w:autoSpaceDN w:val="0"/>
        <w:adjustRightInd w:val="0"/>
      </w:pPr>
    </w:p>
    <w:p w:rsidR="00611392" w:rsidRDefault="00611392" w:rsidP="00611392">
      <w:pPr>
        <w:widowControl w:val="0"/>
        <w:autoSpaceDE w:val="0"/>
        <w:autoSpaceDN w:val="0"/>
        <w:adjustRightInd w:val="0"/>
      </w:pPr>
      <w:r>
        <w:t xml:space="preserve">Awards shall also be made for other services as deemed appropriate to the goals, powers and duties of the Department, and as consistent with any limitations on the source of the money and other pertinent laws.  Such services may include but are not limited to: </w:t>
      </w:r>
    </w:p>
    <w:p w:rsidR="00F37AC4" w:rsidRDefault="00F37AC4" w:rsidP="00611392">
      <w:pPr>
        <w:widowControl w:val="0"/>
        <w:autoSpaceDE w:val="0"/>
        <w:autoSpaceDN w:val="0"/>
        <w:adjustRightInd w:val="0"/>
      </w:pPr>
    </w:p>
    <w:p w:rsidR="00611392" w:rsidRDefault="00611392" w:rsidP="00611392">
      <w:pPr>
        <w:widowControl w:val="0"/>
        <w:autoSpaceDE w:val="0"/>
        <w:autoSpaceDN w:val="0"/>
        <w:adjustRightInd w:val="0"/>
        <w:ind w:left="1440" w:hanging="720"/>
      </w:pPr>
      <w:r>
        <w:t>a)</w:t>
      </w:r>
      <w:r>
        <w:tab/>
        <w:t xml:space="preserve">Services set forth under Section 4-102 of the Act to be reimbursed from the Drunk and Drugged Driving Prevention Fund, </w:t>
      </w:r>
    </w:p>
    <w:p w:rsidR="00F37AC4" w:rsidRDefault="00F37AC4" w:rsidP="00611392">
      <w:pPr>
        <w:widowControl w:val="0"/>
        <w:autoSpaceDE w:val="0"/>
        <w:autoSpaceDN w:val="0"/>
        <w:adjustRightInd w:val="0"/>
        <w:ind w:left="1440" w:hanging="720"/>
      </w:pPr>
    </w:p>
    <w:p w:rsidR="00611392" w:rsidRDefault="00611392" w:rsidP="00611392">
      <w:pPr>
        <w:widowControl w:val="0"/>
        <w:autoSpaceDE w:val="0"/>
        <w:autoSpaceDN w:val="0"/>
        <w:adjustRightInd w:val="0"/>
        <w:ind w:left="1440" w:hanging="720"/>
      </w:pPr>
      <w:r>
        <w:t>b)</w:t>
      </w:r>
      <w:r>
        <w:tab/>
        <w:t xml:space="preserve">Research and/or evaluation as deemed appropriate to the goals, powers and duties of the Department, </w:t>
      </w:r>
    </w:p>
    <w:p w:rsidR="00F37AC4" w:rsidRDefault="00F37AC4" w:rsidP="00611392">
      <w:pPr>
        <w:widowControl w:val="0"/>
        <w:autoSpaceDE w:val="0"/>
        <w:autoSpaceDN w:val="0"/>
        <w:adjustRightInd w:val="0"/>
        <w:ind w:left="1440" w:hanging="720"/>
      </w:pPr>
    </w:p>
    <w:p w:rsidR="00611392" w:rsidRDefault="00611392" w:rsidP="00611392">
      <w:pPr>
        <w:widowControl w:val="0"/>
        <w:autoSpaceDE w:val="0"/>
        <w:autoSpaceDN w:val="0"/>
        <w:adjustRightInd w:val="0"/>
        <w:ind w:left="1440" w:hanging="720"/>
      </w:pPr>
      <w:r>
        <w:t>c)</w:t>
      </w:r>
      <w:r>
        <w:tab/>
        <w:t xml:space="preserve">Training events or programs. </w:t>
      </w:r>
    </w:p>
    <w:sectPr w:rsidR="00611392" w:rsidSect="006113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1392"/>
    <w:rsid w:val="00110F94"/>
    <w:rsid w:val="005C3366"/>
    <w:rsid w:val="00611392"/>
    <w:rsid w:val="008C3753"/>
    <w:rsid w:val="00B700A3"/>
    <w:rsid w:val="00F3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2012-06-22T02:16:00Z</dcterms:created>
  <dcterms:modified xsi:type="dcterms:W3CDTF">2012-06-22T02:16:00Z</dcterms:modified>
</cp:coreProperties>
</file>