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D6F4" w14:textId="77777777" w:rsidR="00D75EB9" w:rsidRDefault="00D75EB9" w:rsidP="00D75EB9">
      <w:pPr>
        <w:widowControl w:val="0"/>
        <w:autoSpaceDE w:val="0"/>
        <w:autoSpaceDN w:val="0"/>
        <w:adjustRightInd w:val="0"/>
      </w:pPr>
    </w:p>
    <w:p w14:paraId="724C4998" w14:textId="77777777" w:rsidR="00D75EB9" w:rsidRDefault="00D75EB9" w:rsidP="00D75E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1130.610  Duration of the Review Period and Time Frames</w:t>
      </w:r>
      <w:r>
        <w:t xml:space="preserve"> </w:t>
      </w:r>
    </w:p>
    <w:p w14:paraId="73B04F44" w14:textId="77777777" w:rsidR="005C6C8A" w:rsidRDefault="005C6C8A" w:rsidP="00D75EB9">
      <w:pPr>
        <w:widowControl w:val="0"/>
        <w:autoSpaceDE w:val="0"/>
        <w:autoSpaceDN w:val="0"/>
        <w:adjustRightInd w:val="0"/>
      </w:pPr>
    </w:p>
    <w:p w14:paraId="4DDDD811" w14:textId="77777777" w:rsidR="00D75EB9" w:rsidRDefault="00D75EB9" w:rsidP="00D75E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Emergency Applications </w:t>
      </w:r>
    </w:p>
    <w:p w14:paraId="52B6E176" w14:textId="5AFDED5E" w:rsidR="00D75EB9" w:rsidRDefault="00D75EB9" w:rsidP="001D68DF">
      <w:pPr>
        <w:widowControl w:val="0"/>
        <w:autoSpaceDE w:val="0"/>
        <w:autoSpaceDN w:val="0"/>
        <w:adjustRightInd w:val="0"/>
        <w:ind w:left="1440"/>
      </w:pPr>
      <w:r>
        <w:t xml:space="preserve">Initial application </w:t>
      </w:r>
      <w:r w:rsidR="00383B1D">
        <w:t xml:space="preserve">for emergency projects (as defined in 77 Ill. Adm. Code 1110.40) </w:t>
      </w:r>
      <w:r>
        <w:t xml:space="preserve">may be made </w:t>
      </w:r>
      <w:r w:rsidR="00CC3868">
        <w:t>verbally</w:t>
      </w:r>
      <w:r>
        <w:t xml:space="preserve"> or in writing or by electronic means to </w:t>
      </w:r>
      <w:r w:rsidR="00383B1D">
        <w:t xml:space="preserve">the </w:t>
      </w:r>
      <w:r w:rsidR="00CC3868">
        <w:t>Administrator</w:t>
      </w:r>
      <w:r>
        <w:t xml:space="preserve">.  </w:t>
      </w:r>
      <w:r w:rsidR="00383B1D">
        <w:t xml:space="preserve">The </w:t>
      </w:r>
      <w:r w:rsidR="00CC3868">
        <w:t>Administrator</w:t>
      </w:r>
      <w:r>
        <w:t>, upon receiving the concurrence of the Chairman (or in the absence of the Chairman</w:t>
      </w:r>
      <w:r w:rsidR="00F906E7">
        <w:t>,</w:t>
      </w:r>
      <w:r>
        <w:t xml:space="preserve"> the Vice-Chairman) that the situation is emergent in nature in accordance with the provisions of 77 Ill. Adm. Code 1110.40, is authorized to give </w:t>
      </w:r>
      <w:r w:rsidR="00CC3868">
        <w:t>verbal</w:t>
      </w:r>
      <w:r>
        <w:t xml:space="preserve"> approval.  Any such communications shall be followed by a written application and written approval.  </w:t>
      </w:r>
      <w:r>
        <w:rPr>
          <w:i/>
          <w:iCs/>
        </w:rPr>
        <w:t>This procedure is exempt from the public hearing requirements of the Act</w:t>
      </w:r>
      <w:r>
        <w:t xml:space="preserve"> [20 </w:t>
      </w:r>
      <w:proofErr w:type="spellStart"/>
      <w:r>
        <w:t>ILCS</w:t>
      </w:r>
      <w:proofErr w:type="spellEnd"/>
      <w:r>
        <w:t xml:space="preserve"> 3960/12].  The written application </w:t>
      </w:r>
      <w:r w:rsidR="00CC3868">
        <w:t>shall</w:t>
      </w:r>
      <w:r>
        <w:t xml:space="preserve"> identify the applicant and </w:t>
      </w:r>
      <w:r w:rsidR="00CC3868">
        <w:t>shall</w:t>
      </w:r>
      <w:r>
        <w:t xml:space="preserve"> summarize the nature of the problem the emergency project will correct and the anticipated cost of the project. </w:t>
      </w:r>
    </w:p>
    <w:p w14:paraId="4CF44B2D" w14:textId="77777777" w:rsidR="005C6C8A" w:rsidRDefault="005C6C8A" w:rsidP="001D68DF">
      <w:pPr>
        <w:widowControl w:val="0"/>
        <w:autoSpaceDE w:val="0"/>
        <w:autoSpaceDN w:val="0"/>
        <w:adjustRightInd w:val="0"/>
      </w:pPr>
    </w:p>
    <w:p w14:paraId="52F4D8FC" w14:textId="77777777" w:rsidR="00D75EB9" w:rsidRDefault="00D75EB9" w:rsidP="00D75E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Substantive and Non-substantive Applications </w:t>
      </w:r>
    </w:p>
    <w:p w14:paraId="16351B02" w14:textId="5BDD1AB2" w:rsidR="00D75EB9" w:rsidRDefault="00383B1D" w:rsidP="001D68DF">
      <w:pPr>
        <w:widowControl w:val="0"/>
        <w:autoSpaceDE w:val="0"/>
        <w:autoSpaceDN w:val="0"/>
        <w:adjustRightInd w:val="0"/>
        <w:ind w:left="1440"/>
      </w:pPr>
      <w:r w:rsidRPr="00AA104A">
        <w:t xml:space="preserve">The review period for </w:t>
      </w:r>
      <w:proofErr w:type="spellStart"/>
      <w:r w:rsidR="00CC3868">
        <w:t>HFSRB</w:t>
      </w:r>
      <w:proofErr w:type="spellEnd"/>
      <w:r w:rsidR="00CC3868">
        <w:t xml:space="preserve"> staff</w:t>
      </w:r>
      <w:r w:rsidRPr="00AA104A">
        <w:t xml:space="preserve"> shall be a minimum of 30 days following the application</w:t>
      </w:r>
      <w:r w:rsidR="008E7BA0">
        <w:t>'</w:t>
      </w:r>
      <w:r w:rsidRPr="00AA104A">
        <w:t>s completeness date and shall not exceed 60 days for non</w:t>
      </w:r>
      <w:r w:rsidR="00F906E7">
        <w:t>-</w:t>
      </w:r>
      <w:r w:rsidRPr="00AA104A">
        <w:t xml:space="preserve">substantive projects and 120 days for substantive projects, </w:t>
      </w:r>
      <w:r w:rsidR="00CC3868" w:rsidRPr="00994BF5">
        <w:t xml:space="preserve">with the exception of projects proposing to establish or discontinue a category of service, </w:t>
      </w:r>
      <w:r w:rsidR="00CC3868" w:rsidRPr="00002DAD">
        <w:rPr>
          <w:i/>
        </w:rPr>
        <w:t>which shall be reviewed by the Board within 60 days</w:t>
      </w:r>
      <w:r w:rsidR="002B130A">
        <w:rPr>
          <w:i/>
        </w:rPr>
        <w:t xml:space="preserve"> </w:t>
      </w:r>
      <w:r w:rsidR="00CC3868" w:rsidRPr="00994BF5">
        <w:t xml:space="preserve">[20 </w:t>
      </w:r>
      <w:proofErr w:type="spellStart"/>
      <w:r w:rsidR="00CC3868" w:rsidRPr="00994BF5">
        <w:t>ILCS</w:t>
      </w:r>
      <w:proofErr w:type="spellEnd"/>
      <w:r w:rsidR="00CC3868" w:rsidRPr="00994BF5">
        <w:t xml:space="preserve"> 3960/12]</w:t>
      </w:r>
      <w:r w:rsidR="0013734C">
        <w:t xml:space="preserve">, and applications for changes of ownership among related persons, which </w:t>
      </w:r>
      <w:r w:rsidR="0013734C" w:rsidRPr="00CB18CA">
        <w:rPr>
          <w:i/>
        </w:rPr>
        <w:t xml:space="preserve">shall be acted upon by the Board Chair within 45 days.  If the Board Chair has a conflict of interest or </w:t>
      </w:r>
      <w:r w:rsidR="00CB18CA" w:rsidRPr="00CB18CA">
        <w:rPr>
          <w:i/>
        </w:rPr>
        <w:t>for</w:t>
      </w:r>
      <w:r w:rsidR="0013734C" w:rsidRPr="00CB18CA">
        <w:rPr>
          <w:i/>
        </w:rPr>
        <w:t xml:space="preserve"> other good cause, the Chair may request review by the Board.</w:t>
      </w:r>
      <w:r w:rsidR="00E311BC">
        <w:t xml:space="preserve"> [20 </w:t>
      </w:r>
      <w:proofErr w:type="spellStart"/>
      <w:r w:rsidR="00E311BC">
        <w:t>ILCS</w:t>
      </w:r>
      <w:proofErr w:type="spellEnd"/>
      <w:r w:rsidR="00E311BC">
        <w:t xml:space="preserve"> 3960/</w:t>
      </w:r>
      <w:r w:rsidR="0013734C">
        <w:t>8.5</w:t>
      </w:r>
      <w:r w:rsidR="00E311BC">
        <w:t>(a)</w:t>
      </w:r>
      <w:r w:rsidR="0013734C">
        <w:t>]</w:t>
      </w:r>
      <w:r w:rsidR="00CC3868">
        <w:t xml:space="preserve">  The</w:t>
      </w:r>
      <w:r w:rsidRPr="00AA104A">
        <w:t xml:space="preserve"> review period </w:t>
      </w:r>
      <w:r w:rsidR="00CC3868">
        <w:t>can be</w:t>
      </w:r>
      <w:r w:rsidRPr="00AA104A">
        <w:t xml:space="preserve"> extended pursuant to the provisions of this Subpart.</w:t>
      </w:r>
      <w:r>
        <w:t xml:space="preserve">  </w:t>
      </w:r>
      <w:r w:rsidR="00D75EB9">
        <w:t xml:space="preserve">All applications other than emergency applications shall be acted upon by </w:t>
      </w:r>
      <w:proofErr w:type="spellStart"/>
      <w:r w:rsidR="00CC3868">
        <w:t>HFSRB</w:t>
      </w:r>
      <w:proofErr w:type="spellEnd"/>
      <w:r w:rsidR="008E7BA0">
        <w:t xml:space="preserve"> </w:t>
      </w:r>
      <w:r>
        <w:t xml:space="preserve">at the next regularly scheduled meeting that is at least 10 business days following the completion of the </w:t>
      </w:r>
      <w:proofErr w:type="spellStart"/>
      <w:r w:rsidR="00CC3868">
        <w:t>HFSRB</w:t>
      </w:r>
      <w:proofErr w:type="spellEnd"/>
      <w:r w:rsidR="00CC3868">
        <w:t xml:space="preserve"> staff</w:t>
      </w:r>
      <w:r>
        <w:t xml:space="preserve"> review</w:t>
      </w:r>
      <w:r w:rsidR="00D75EB9">
        <w:t xml:space="preserve">. </w:t>
      </w:r>
    </w:p>
    <w:p w14:paraId="0E59DEF1" w14:textId="77777777" w:rsidR="00D75EB9" w:rsidRDefault="00D75EB9" w:rsidP="001D68DF">
      <w:pPr>
        <w:widowControl w:val="0"/>
        <w:autoSpaceDE w:val="0"/>
        <w:autoSpaceDN w:val="0"/>
        <w:adjustRightInd w:val="0"/>
      </w:pPr>
    </w:p>
    <w:p w14:paraId="28CA7468" w14:textId="77777777" w:rsidR="00383B1D" w:rsidRPr="00D55B37" w:rsidRDefault="0013734C">
      <w:pPr>
        <w:pStyle w:val="JCARSourceNote"/>
        <w:ind w:left="720"/>
      </w:pPr>
      <w:r>
        <w:t xml:space="preserve">(Source:  Amended at 40 Ill. Reg. </w:t>
      </w:r>
      <w:r w:rsidR="00600A21">
        <w:t>14647, effective October 14, 2016</w:t>
      </w:r>
      <w:r w:rsidR="008C67A2">
        <w:t>)</w:t>
      </w:r>
    </w:p>
    <w:sectPr w:rsidR="00383B1D" w:rsidRPr="00D55B37" w:rsidSect="00D75E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EB9"/>
    <w:rsid w:val="00002DAD"/>
    <w:rsid w:val="0013734C"/>
    <w:rsid w:val="001D68DF"/>
    <w:rsid w:val="002028BD"/>
    <w:rsid w:val="002B130A"/>
    <w:rsid w:val="00354C45"/>
    <w:rsid w:val="00383B1D"/>
    <w:rsid w:val="003A76B9"/>
    <w:rsid w:val="00403405"/>
    <w:rsid w:val="004612F9"/>
    <w:rsid w:val="005C3366"/>
    <w:rsid w:val="005C6C8A"/>
    <w:rsid w:val="00600A21"/>
    <w:rsid w:val="007678C2"/>
    <w:rsid w:val="008C67A2"/>
    <w:rsid w:val="008E7BA0"/>
    <w:rsid w:val="009E218B"/>
    <w:rsid w:val="00B039E0"/>
    <w:rsid w:val="00CB18CA"/>
    <w:rsid w:val="00CC3868"/>
    <w:rsid w:val="00D75EB9"/>
    <w:rsid w:val="00DB32A8"/>
    <w:rsid w:val="00E311BC"/>
    <w:rsid w:val="00F10963"/>
    <w:rsid w:val="00F906E7"/>
    <w:rsid w:val="00F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44B233"/>
  <w15:docId w15:val="{387974B8-ABCF-424A-8C89-5C2C64BF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2025-01-14T17:54:00Z</dcterms:modified>
</cp:coreProperties>
</file>