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3A" w:rsidRDefault="001C7B3A" w:rsidP="001E1A5F">
      <w:bookmarkStart w:id="0" w:name="_GoBack"/>
      <w:bookmarkEnd w:id="0"/>
    </w:p>
    <w:p w:rsidR="001E1A5F" w:rsidRPr="001E1A5F" w:rsidRDefault="001E1A5F" w:rsidP="001E1A5F">
      <w:r w:rsidRPr="001E1A5F">
        <w:t>AUTHORITY:  Implementing and authorized by the Lead Poisoning Prevention Act [410 ILCS 45].</w:t>
      </w:r>
    </w:p>
    <w:sectPr w:rsidR="001E1A5F" w:rsidRPr="001E1A5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F5" w:rsidRDefault="007D1FF5">
      <w:r>
        <w:separator/>
      </w:r>
    </w:p>
  </w:endnote>
  <w:endnote w:type="continuationSeparator" w:id="0">
    <w:p w:rsidR="007D1FF5" w:rsidRDefault="007D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F5" w:rsidRDefault="007D1FF5">
      <w:r>
        <w:separator/>
      </w:r>
    </w:p>
  </w:footnote>
  <w:footnote w:type="continuationSeparator" w:id="0">
    <w:p w:rsidR="007D1FF5" w:rsidRDefault="007D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A5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B3A"/>
    <w:rsid w:val="001C7D95"/>
    <w:rsid w:val="001D0EBA"/>
    <w:rsid w:val="001D0EFC"/>
    <w:rsid w:val="001E1A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5E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108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1FF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071A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