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63" w:rsidRDefault="00875063" w:rsidP="008750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5063" w:rsidRDefault="00875063" w:rsidP="008750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760.740  Drying</w:t>
      </w:r>
      <w:r>
        <w:t xml:space="preserve"> </w:t>
      </w:r>
    </w:p>
    <w:p w:rsidR="00875063" w:rsidRDefault="00875063" w:rsidP="00875063">
      <w:pPr>
        <w:widowControl w:val="0"/>
        <w:autoSpaceDE w:val="0"/>
        <w:autoSpaceDN w:val="0"/>
        <w:adjustRightInd w:val="0"/>
      </w:pPr>
    </w:p>
    <w:p w:rsidR="00875063" w:rsidRDefault="00875063" w:rsidP="00875063">
      <w:pPr>
        <w:widowControl w:val="0"/>
        <w:autoSpaceDE w:val="0"/>
        <w:autoSpaceDN w:val="0"/>
        <w:adjustRightInd w:val="0"/>
      </w:pPr>
      <w:r>
        <w:t xml:space="preserve">Unless used immediately after sanitization, all equipment and utensils shall be air dried.  Towel drying shall not be permitted. </w:t>
      </w:r>
    </w:p>
    <w:sectPr w:rsidR="00875063" w:rsidSect="008750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5063"/>
    <w:rsid w:val="000234C0"/>
    <w:rsid w:val="004C454F"/>
    <w:rsid w:val="005C3366"/>
    <w:rsid w:val="00875063"/>
    <w:rsid w:val="00D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