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0A" w:rsidRDefault="00BC7B0A" w:rsidP="00BC7B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7B0A" w:rsidRDefault="00BC7B0A" w:rsidP="00BC7B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760.230  Thawing Potentially Hazardous Foods</w:t>
      </w:r>
      <w:r>
        <w:t xml:space="preserve"> </w:t>
      </w:r>
    </w:p>
    <w:p w:rsidR="00BC7B0A" w:rsidRDefault="00BC7B0A" w:rsidP="00BC7B0A">
      <w:pPr>
        <w:widowControl w:val="0"/>
        <w:autoSpaceDE w:val="0"/>
        <w:autoSpaceDN w:val="0"/>
        <w:adjustRightInd w:val="0"/>
      </w:pPr>
    </w:p>
    <w:p w:rsidR="00BC7B0A" w:rsidRDefault="00BC7B0A" w:rsidP="00BC7B0A">
      <w:pPr>
        <w:widowControl w:val="0"/>
        <w:autoSpaceDE w:val="0"/>
        <w:autoSpaceDN w:val="0"/>
        <w:adjustRightInd w:val="0"/>
      </w:pPr>
      <w:r>
        <w:t xml:space="preserve">Potentially hazardous foods shall be thawed: </w:t>
      </w:r>
    </w:p>
    <w:p w:rsidR="00A51FA3" w:rsidRDefault="00A51FA3" w:rsidP="00BC7B0A">
      <w:pPr>
        <w:widowControl w:val="0"/>
        <w:autoSpaceDE w:val="0"/>
        <w:autoSpaceDN w:val="0"/>
        <w:adjustRightInd w:val="0"/>
      </w:pPr>
    </w:p>
    <w:p w:rsidR="00BC7B0A" w:rsidRDefault="00BC7B0A" w:rsidP="00BC7B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 refrigerated units at a temperature not to exceed 45</w:t>
      </w:r>
      <w:r w:rsidR="00476CC0">
        <w:t>°</w:t>
      </w:r>
      <w:r>
        <w:t>F, prior to July 1, 1996 and 41</w:t>
      </w:r>
      <w:r w:rsidR="00476CC0">
        <w:t>°</w:t>
      </w:r>
      <w:r>
        <w:t xml:space="preserve">F, effective July 1, 1996; or </w:t>
      </w:r>
    </w:p>
    <w:p w:rsidR="00A51FA3" w:rsidRDefault="00A51FA3" w:rsidP="00BC7B0A">
      <w:pPr>
        <w:widowControl w:val="0"/>
        <w:autoSpaceDE w:val="0"/>
        <w:autoSpaceDN w:val="0"/>
        <w:adjustRightInd w:val="0"/>
        <w:ind w:left="1440" w:hanging="720"/>
      </w:pPr>
    </w:p>
    <w:p w:rsidR="00BC7B0A" w:rsidRDefault="00BC7B0A" w:rsidP="00BC7B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Under potable running water at a temperature of 70</w:t>
      </w:r>
      <w:r w:rsidR="00476CC0">
        <w:t>°</w:t>
      </w:r>
      <w:r>
        <w:t xml:space="preserve">F or below, with sufficient water velocity to agitate and float off loose food particles into the overflow and for a period not to exceed that reasonably required to thaw the food; or </w:t>
      </w:r>
    </w:p>
    <w:p w:rsidR="00A51FA3" w:rsidRDefault="00A51FA3" w:rsidP="00BC7B0A">
      <w:pPr>
        <w:widowControl w:val="0"/>
        <w:autoSpaceDE w:val="0"/>
        <w:autoSpaceDN w:val="0"/>
        <w:adjustRightInd w:val="0"/>
        <w:ind w:left="1440" w:hanging="720"/>
      </w:pPr>
    </w:p>
    <w:p w:rsidR="00BC7B0A" w:rsidRDefault="00BC7B0A" w:rsidP="00BC7B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 microwave oven only when the food will be immediately transferred to conventional cooking units as part of a continuous cooking process or when the entire, uninterrupted cooking process takes place in the microwave oven; or </w:t>
      </w:r>
    </w:p>
    <w:p w:rsidR="00A51FA3" w:rsidRDefault="00A51FA3" w:rsidP="00BC7B0A">
      <w:pPr>
        <w:widowControl w:val="0"/>
        <w:autoSpaceDE w:val="0"/>
        <w:autoSpaceDN w:val="0"/>
        <w:adjustRightInd w:val="0"/>
        <w:ind w:left="1440" w:hanging="720"/>
      </w:pPr>
    </w:p>
    <w:p w:rsidR="00BC7B0A" w:rsidRDefault="00BC7B0A" w:rsidP="00BC7B0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As part of the conventional cooking process. </w:t>
      </w:r>
    </w:p>
    <w:p w:rsidR="00BC7B0A" w:rsidRDefault="00BC7B0A" w:rsidP="00BC7B0A">
      <w:pPr>
        <w:widowControl w:val="0"/>
        <w:autoSpaceDE w:val="0"/>
        <w:autoSpaceDN w:val="0"/>
        <w:adjustRightInd w:val="0"/>
        <w:ind w:left="1440" w:hanging="720"/>
      </w:pPr>
    </w:p>
    <w:p w:rsidR="00BC7B0A" w:rsidRDefault="00BC7B0A" w:rsidP="00BC7B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2201, effective January 20, 1996) </w:t>
      </w:r>
    </w:p>
    <w:sectPr w:rsidR="00BC7B0A" w:rsidSect="00BC7B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B0A"/>
    <w:rsid w:val="0001747A"/>
    <w:rsid w:val="00476CC0"/>
    <w:rsid w:val="005029B6"/>
    <w:rsid w:val="005C3366"/>
    <w:rsid w:val="009854B6"/>
    <w:rsid w:val="00A51FA3"/>
    <w:rsid w:val="00B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