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7B" w:rsidRPr="00193E2D" w:rsidRDefault="0098207B" w:rsidP="0098207B">
      <w:pPr>
        <w:widowControl w:val="0"/>
        <w:autoSpaceDE w:val="0"/>
        <w:autoSpaceDN w:val="0"/>
        <w:adjustRightInd w:val="0"/>
      </w:pPr>
    </w:p>
    <w:p w:rsidR="0098207B" w:rsidRPr="00193E2D" w:rsidRDefault="0098207B" w:rsidP="0098207B">
      <w:pPr>
        <w:widowControl w:val="0"/>
        <w:autoSpaceDE w:val="0"/>
        <w:autoSpaceDN w:val="0"/>
        <w:adjustRightInd w:val="0"/>
      </w:pPr>
      <w:r w:rsidRPr="00193E2D">
        <w:rPr>
          <w:b/>
          <w:bCs/>
        </w:rPr>
        <w:t>Section 592.30  Definitions</w:t>
      </w:r>
      <w:r w:rsidRPr="00193E2D">
        <w:t xml:space="preserve"> </w:t>
      </w:r>
    </w:p>
    <w:p w:rsidR="0098207B" w:rsidRPr="00193E2D" w:rsidRDefault="0098207B" w:rsidP="00A41B1B"/>
    <w:p w:rsidR="00A56508" w:rsidRPr="00193E2D" w:rsidRDefault="00A56508" w:rsidP="00193E2D">
      <w:pPr>
        <w:autoSpaceDE w:val="0"/>
        <w:autoSpaceDN w:val="0"/>
        <w:adjustRightInd w:val="0"/>
        <w:ind w:left="1440"/>
      </w:pPr>
      <w:r w:rsidRPr="00193E2D">
        <w:t>"Act" means the Dental Student Grant Act.</w:t>
      </w:r>
    </w:p>
    <w:p w:rsidR="00A56508" w:rsidRPr="00193E2D" w:rsidRDefault="00A56508" w:rsidP="00A41B1B"/>
    <w:p w:rsidR="00A56508" w:rsidRPr="00193E2D" w:rsidRDefault="00A56508" w:rsidP="00A56508">
      <w:pPr>
        <w:autoSpaceDE w:val="0"/>
        <w:autoSpaceDN w:val="0"/>
        <w:adjustRightInd w:val="0"/>
        <w:ind w:left="1440"/>
      </w:pPr>
      <w:r w:rsidRPr="00193E2D">
        <w:t>"Arrears" means an overdue amount that has not been paid.</w:t>
      </w:r>
    </w:p>
    <w:p w:rsidR="00A56508" w:rsidRPr="00193E2D" w:rsidRDefault="00A56508" w:rsidP="00A41B1B"/>
    <w:p w:rsidR="00A56508" w:rsidRPr="00193E2D" w:rsidRDefault="00A56508" w:rsidP="00A56508">
      <w:pPr>
        <w:autoSpaceDE w:val="0"/>
        <w:autoSpaceDN w:val="0"/>
        <w:adjustRightInd w:val="0"/>
        <w:ind w:left="1440"/>
      </w:pPr>
      <w:r w:rsidRPr="00193E2D">
        <w:t>"Award letter" means the letter to the applicant that states that the applicant is being awarded funding.</w:t>
      </w:r>
    </w:p>
    <w:p w:rsidR="00A56508" w:rsidRPr="00193E2D" w:rsidRDefault="00A56508" w:rsidP="00A41B1B"/>
    <w:p w:rsidR="00A56508" w:rsidRPr="00193E2D" w:rsidRDefault="00A56508" w:rsidP="00A56508">
      <w:pPr>
        <w:autoSpaceDE w:val="0"/>
        <w:autoSpaceDN w:val="0"/>
        <w:adjustRightInd w:val="0"/>
        <w:ind w:left="1440"/>
      </w:pPr>
      <w:r w:rsidRPr="00193E2D">
        <w:t>"Business day" means Monday through Friday.  It does not include a federal or State government declared holiday, Saturday or Sunday.</w:t>
      </w:r>
    </w:p>
    <w:p w:rsidR="00A56508" w:rsidRPr="00193E2D" w:rsidRDefault="00A56508" w:rsidP="00A41B1B"/>
    <w:p w:rsidR="00A56508" w:rsidRPr="00193E2D" w:rsidRDefault="00A56508" w:rsidP="00A56508">
      <w:pPr>
        <w:autoSpaceDE w:val="0"/>
        <w:autoSpaceDN w:val="0"/>
        <w:adjustRightInd w:val="0"/>
        <w:ind w:left="1440"/>
      </w:pPr>
      <w:r w:rsidRPr="00193E2D">
        <w:t>"Calendar day" means all days in a month or prescribed time frame.  It includes weekends and federal or State government declared holidays.</w:t>
      </w:r>
    </w:p>
    <w:p w:rsidR="00A56508" w:rsidRPr="00193E2D" w:rsidRDefault="00A56508" w:rsidP="00A41B1B"/>
    <w:p w:rsidR="00A56508" w:rsidRPr="00193E2D" w:rsidRDefault="00A56508" w:rsidP="00A56508">
      <w:pPr>
        <w:autoSpaceDE w:val="0"/>
        <w:autoSpaceDN w:val="0"/>
        <w:adjustRightInd w:val="0"/>
        <w:ind w:left="1440"/>
      </w:pPr>
      <w:r w:rsidRPr="00193E2D">
        <w:t>"Debarment" means an action by the Department to prevent a grantee from receiving any additional Department grants.</w:t>
      </w:r>
    </w:p>
    <w:p w:rsidR="00A56508" w:rsidRPr="0001570C" w:rsidRDefault="00A56508" w:rsidP="0001570C"/>
    <w:p w:rsidR="00A56508" w:rsidRPr="00193E2D" w:rsidRDefault="00A56508" w:rsidP="00A56508">
      <w:pPr>
        <w:ind w:left="1440"/>
      </w:pPr>
      <w:r w:rsidRPr="00193E2D">
        <w:rPr>
          <w:iCs/>
        </w:rPr>
        <w:t>"Dental school" means a school in Illinois that teaches dentistry to prospective dentists.</w:t>
      </w:r>
    </w:p>
    <w:p w:rsidR="00A56508" w:rsidRPr="00193E2D" w:rsidRDefault="00A56508" w:rsidP="00A56508"/>
    <w:p w:rsidR="007D7849" w:rsidRPr="0001570C" w:rsidRDefault="007D7849" w:rsidP="007D7849">
      <w:pPr>
        <w:ind w:left="1440"/>
      </w:pPr>
      <w:r w:rsidRPr="0001570C">
        <w:rPr>
          <w:i/>
        </w:rPr>
        <w:t xml:space="preserve">"Dentist" means a person licensed to practice dentistry under the Illinois Dental Practice Act.  For purposes of </w:t>
      </w:r>
      <w:r w:rsidRPr="0001570C">
        <w:t>the</w:t>
      </w:r>
      <w:r w:rsidRPr="0001570C">
        <w:rPr>
          <w:i/>
        </w:rPr>
        <w:t xml:space="preserve"> Act </w:t>
      </w:r>
      <w:r w:rsidRPr="0001570C">
        <w:t>and this Part</w:t>
      </w:r>
      <w:r w:rsidRPr="0001570C">
        <w:rPr>
          <w:i/>
        </w:rPr>
        <w:t xml:space="preserve">, </w:t>
      </w:r>
      <w:r>
        <w:rPr>
          <w:i/>
        </w:rPr>
        <w:t>"</w:t>
      </w:r>
      <w:r w:rsidRPr="0001570C">
        <w:rPr>
          <w:i/>
        </w:rPr>
        <w:t>dentist</w:t>
      </w:r>
      <w:r>
        <w:rPr>
          <w:i/>
        </w:rPr>
        <w:t>"</w:t>
      </w:r>
      <w:r w:rsidRPr="0001570C">
        <w:rPr>
          <w:i/>
        </w:rPr>
        <w:t xml:space="preserve"> does not include persons licensed as specialists.</w:t>
      </w:r>
      <w:r w:rsidRPr="0001570C">
        <w:t xml:space="preserve"> (Section 3.05 of the Act) </w:t>
      </w:r>
    </w:p>
    <w:p w:rsidR="007D7849" w:rsidRPr="0001570C" w:rsidRDefault="007D7849" w:rsidP="007D7849"/>
    <w:p w:rsidR="0098207B" w:rsidRPr="00193E2D" w:rsidRDefault="0098207B" w:rsidP="00A56508">
      <w:pPr>
        <w:ind w:left="1440"/>
      </w:pPr>
      <w:r w:rsidRPr="0001570C">
        <w:rPr>
          <w:i/>
        </w:rPr>
        <w:t>"Department" means the Illinois Department of Public Health</w:t>
      </w:r>
      <w:r w:rsidR="00A56508" w:rsidRPr="00193E2D">
        <w:t>.</w:t>
      </w:r>
      <w:r w:rsidRPr="00193E2D">
        <w:t xml:space="preserve"> (Section 3.01 of the Act) </w:t>
      </w:r>
    </w:p>
    <w:p w:rsidR="0098207B" w:rsidRPr="00193E2D" w:rsidRDefault="0098207B" w:rsidP="00A41B1B"/>
    <w:p w:rsidR="0098207B" w:rsidRPr="00193E2D" w:rsidRDefault="0098207B" w:rsidP="00A56508">
      <w:pPr>
        <w:ind w:left="1440"/>
      </w:pPr>
      <w:r w:rsidRPr="00193E2D">
        <w:rPr>
          <w:i/>
        </w:rPr>
        <w:t>"Director" means the Director of</w:t>
      </w:r>
      <w:r w:rsidRPr="00193E2D">
        <w:t xml:space="preserve"> </w:t>
      </w:r>
      <w:r w:rsidR="00A56508" w:rsidRPr="00193E2D">
        <w:t>the Department of</w:t>
      </w:r>
      <w:r w:rsidR="0001570C">
        <w:t xml:space="preserve"> </w:t>
      </w:r>
      <w:r w:rsidRPr="0001570C">
        <w:rPr>
          <w:i/>
        </w:rPr>
        <w:t>Public Health</w:t>
      </w:r>
      <w:r w:rsidR="00A56508" w:rsidRPr="00193E2D">
        <w:t>.</w:t>
      </w:r>
      <w:r w:rsidRPr="00193E2D">
        <w:t xml:space="preserve"> (Section 3.02 of the Act) </w:t>
      </w:r>
    </w:p>
    <w:p w:rsidR="0098207B" w:rsidRPr="00193E2D" w:rsidRDefault="0098207B" w:rsidP="00A56508"/>
    <w:p w:rsidR="00987E34" w:rsidRPr="00193E2D" w:rsidRDefault="00987E34" w:rsidP="00987E34">
      <w:pPr>
        <w:autoSpaceDE w:val="0"/>
        <w:autoSpaceDN w:val="0"/>
        <w:adjustRightInd w:val="0"/>
        <w:ind w:left="1440"/>
      </w:pPr>
      <w:r w:rsidRPr="00193E2D">
        <w:rPr>
          <w:i/>
        </w:rPr>
        <w:t xml:space="preserve">"Eligible dental student" </w:t>
      </w:r>
      <w:r w:rsidRPr="00193E2D">
        <w:t xml:space="preserve">means a person who is an applicant for a dental student grant and </w:t>
      </w:r>
      <w:r w:rsidRPr="00193E2D">
        <w:rPr>
          <w:i/>
        </w:rPr>
        <w:t>who meets all of the following qualifications:</w:t>
      </w:r>
    </w:p>
    <w:p w:rsidR="00987E34" w:rsidRPr="00193E2D" w:rsidRDefault="00987E34" w:rsidP="00A41B1B"/>
    <w:p w:rsidR="00987E34" w:rsidRPr="00193E2D" w:rsidRDefault="00987E34" w:rsidP="00987E34">
      <w:pPr>
        <w:autoSpaceDE w:val="0"/>
        <w:autoSpaceDN w:val="0"/>
        <w:adjustRightInd w:val="0"/>
        <w:ind w:left="2160"/>
      </w:pPr>
      <w:r w:rsidRPr="00193E2D">
        <w:rPr>
          <w:i/>
        </w:rPr>
        <w:t>That the individual is a resident of this State and a citizen or lawful permanent resident alien of the United States;</w:t>
      </w:r>
    </w:p>
    <w:p w:rsidR="00987E34" w:rsidRPr="00193E2D" w:rsidRDefault="00987E34" w:rsidP="00A41B1B"/>
    <w:p w:rsidR="00987E34" w:rsidRPr="00193E2D" w:rsidRDefault="00987E34" w:rsidP="00987E34">
      <w:pPr>
        <w:autoSpaceDE w:val="0"/>
        <w:autoSpaceDN w:val="0"/>
        <w:adjustRightInd w:val="0"/>
        <w:ind w:left="2160"/>
      </w:pPr>
      <w:r w:rsidRPr="00193E2D">
        <w:rPr>
          <w:i/>
        </w:rPr>
        <w:t>That the individual has been accepted in a dental school located in Illinois;</w:t>
      </w:r>
    </w:p>
    <w:p w:rsidR="00987E34" w:rsidRPr="00193E2D" w:rsidRDefault="00987E34" w:rsidP="00A41B1B"/>
    <w:p w:rsidR="00987E34" w:rsidRPr="00193E2D" w:rsidRDefault="00987E34" w:rsidP="00987E34">
      <w:pPr>
        <w:autoSpaceDE w:val="0"/>
        <w:autoSpaceDN w:val="0"/>
        <w:adjustRightInd w:val="0"/>
        <w:ind w:left="2160"/>
      </w:pPr>
      <w:r w:rsidRPr="00193E2D">
        <w:rPr>
          <w:i/>
        </w:rPr>
        <w:t>That the individual exhibits financial need as determined by the Department;</w:t>
      </w:r>
    </w:p>
    <w:p w:rsidR="00987E34" w:rsidRPr="00193E2D" w:rsidRDefault="00987E34" w:rsidP="00A41B1B"/>
    <w:p w:rsidR="00987E34" w:rsidRPr="00193E2D" w:rsidRDefault="00987E34" w:rsidP="00987E34">
      <w:pPr>
        <w:autoSpaceDE w:val="0"/>
        <w:autoSpaceDN w:val="0"/>
        <w:adjustRightInd w:val="0"/>
        <w:ind w:left="2160"/>
      </w:pPr>
      <w:r w:rsidRPr="00193E2D">
        <w:rPr>
          <w:i/>
        </w:rPr>
        <w:lastRenderedPageBreak/>
        <w:t>That the individual has earned an educational diploma at an institution of education located in this State or has been a resident of the State for no less than 3 years prior to applying for the grant;</w:t>
      </w:r>
    </w:p>
    <w:p w:rsidR="00987E34" w:rsidRPr="00193E2D" w:rsidRDefault="00987E34" w:rsidP="00A41B1B"/>
    <w:p w:rsidR="00987E34" w:rsidRPr="00193E2D" w:rsidRDefault="00987E34" w:rsidP="00987E34">
      <w:pPr>
        <w:autoSpaceDE w:val="0"/>
        <w:autoSpaceDN w:val="0"/>
        <w:adjustRightInd w:val="0"/>
        <w:ind w:left="2160"/>
      </w:pPr>
      <w:r w:rsidRPr="00193E2D">
        <w:rPr>
          <w:i/>
        </w:rPr>
        <w:t>That the individual is a member of a racial minority as defined in</w:t>
      </w:r>
      <w:r w:rsidR="0001570C">
        <w:t xml:space="preserve"> this</w:t>
      </w:r>
      <w:r w:rsidRPr="00193E2D">
        <w:rPr>
          <w:i/>
        </w:rPr>
        <w:t xml:space="preserve"> </w:t>
      </w:r>
      <w:r w:rsidRPr="0001570C">
        <w:t>Section</w:t>
      </w:r>
      <w:r w:rsidRPr="00193E2D">
        <w:rPr>
          <w:i/>
        </w:rPr>
        <w:t>; and</w:t>
      </w:r>
    </w:p>
    <w:p w:rsidR="00987E34" w:rsidRPr="00193E2D" w:rsidRDefault="00987E34" w:rsidP="00A41B1B"/>
    <w:p w:rsidR="00987E34" w:rsidRPr="00193E2D" w:rsidRDefault="00987E34" w:rsidP="00987E34">
      <w:pPr>
        <w:ind w:left="2160"/>
      </w:pPr>
      <w:r w:rsidRPr="00193E2D">
        <w:rPr>
          <w:i/>
        </w:rPr>
        <w:t>That the individual meets other qualifications which shall be established by the Department.</w:t>
      </w:r>
      <w:r w:rsidRPr="00193E2D">
        <w:t xml:space="preserve"> (Section 3.06 of the Act)</w:t>
      </w:r>
    </w:p>
    <w:p w:rsidR="00FF3334" w:rsidRDefault="00FF3334" w:rsidP="00A41B1B"/>
    <w:p w:rsidR="00987E34" w:rsidRPr="00193E2D" w:rsidRDefault="00987E34" w:rsidP="00987E34">
      <w:pPr>
        <w:autoSpaceDE w:val="0"/>
        <w:autoSpaceDN w:val="0"/>
        <w:adjustRightInd w:val="0"/>
        <w:ind w:left="1440"/>
      </w:pPr>
      <w:r w:rsidRPr="00193E2D">
        <w:t xml:space="preserve">"Funding period" </w:t>
      </w:r>
      <w:r w:rsidR="0001570C">
        <w:t xml:space="preserve">or Grant Agreement period" </w:t>
      </w:r>
      <w:r w:rsidRPr="00193E2D">
        <w:t>means the time during which grant funds are to be expended by grantees.</w:t>
      </w:r>
    </w:p>
    <w:p w:rsidR="00987E34" w:rsidRPr="00193E2D" w:rsidRDefault="00987E34" w:rsidP="00987E34">
      <w:pPr>
        <w:autoSpaceDE w:val="0"/>
        <w:autoSpaceDN w:val="0"/>
        <w:adjustRightInd w:val="0"/>
      </w:pPr>
    </w:p>
    <w:p w:rsidR="00987E34" w:rsidRPr="00193E2D" w:rsidRDefault="00987E34" w:rsidP="00987E34">
      <w:pPr>
        <w:autoSpaceDE w:val="0"/>
        <w:autoSpaceDN w:val="0"/>
        <w:adjustRightInd w:val="0"/>
        <w:ind w:left="1440"/>
      </w:pPr>
      <w:r w:rsidRPr="00193E2D">
        <w:t>"Good academic standing" means that a student is matriculating with the rest of his or her class as determined by the student</w:t>
      </w:r>
      <w:r w:rsidR="00853A3D" w:rsidRPr="00193E2D">
        <w:t>'</w:t>
      </w:r>
      <w:r w:rsidRPr="00193E2D">
        <w:t>s dental school.</w:t>
      </w:r>
    </w:p>
    <w:p w:rsidR="00987E34" w:rsidRPr="00193E2D" w:rsidRDefault="00987E34" w:rsidP="00987E34">
      <w:pPr>
        <w:autoSpaceDE w:val="0"/>
        <w:autoSpaceDN w:val="0"/>
        <w:adjustRightInd w:val="0"/>
      </w:pPr>
    </w:p>
    <w:p w:rsidR="00987E34" w:rsidRPr="00193E2D" w:rsidRDefault="00987E34" w:rsidP="00987E34">
      <w:pPr>
        <w:autoSpaceDE w:val="0"/>
        <w:autoSpaceDN w:val="0"/>
        <w:adjustRightInd w:val="0"/>
        <w:ind w:left="1440"/>
      </w:pPr>
      <w:r w:rsidRPr="00193E2D">
        <w:t>"Grant" means an award of assistance, whether financial or otherwise, by the Department to any eligible person or entity to support a program authorized by law.  The term does not include an award the primary purpose of which is to procure an end product for the direct benefit or use of the Department, whether in the form of goods or services.</w:t>
      </w:r>
    </w:p>
    <w:p w:rsidR="00987E34" w:rsidRPr="00193E2D" w:rsidRDefault="00987E34" w:rsidP="00987E34">
      <w:pPr>
        <w:autoSpaceDE w:val="0"/>
        <w:autoSpaceDN w:val="0"/>
        <w:adjustRightInd w:val="0"/>
      </w:pPr>
    </w:p>
    <w:p w:rsidR="00987E34" w:rsidRPr="00193E2D" w:rsidRDefault="00987E34" w:rsidP="00987E34">
      <w:pPr>
        <w:ind w:left="1440"/>
      </w:pPr>
      <w:r w:rsidRPr="00193E2D">
        <w:t xml:space="preserve">"Grant </w:t>
      </w:r>
      <w:r w:rsidR="00F74E63">
        <w:t>A</w:t>
      </w:r>
      <w:r w:rsidRPr="00193E2D">
        <w:t xml:space="preserve">greement" means the written instrument defining a legal relationship entered into between the Department and a grantee.  </w:t>
      </w:r>
    </w:p>
    <w:p w:rsidR="00987E34" w:rsidRPr="00193E2D" w:rsidRDefault="00987E34" w:rsidP="00987E34">
      <w:pPr>
        <w:autoSpaceDE w:val="0"/>
        <w:autoSpaceDN w:val="0"/>
        <w:adjustRightInd w:val="0"/>
      </w:pPr>
    </w:p>
    <w:p w:rsidR="00987E34" w:rsidRPr="00193E2D" w:rsidRDefault="00987E34" w:rsidP="00987E34">
      <w:pPr>
        <w:ind w:left="1440"/>
      </w:pPr>
      <w:r w:rsidRPr="00193E2D">
        <w:t xml:space="preserve">"Grant amendment" means a modification to the grant agreement submitted prior to the end of the grant agreement requesting a change to the original grant agreement, including, but not limited to, the grant amount awarded, a change in scope of work, or an extension of the end date of the grant.  </w:t>
      </w:r>
    </w:p>
    <w:p w:rsidR="00987E34" w:rsidRPr="00193E2D" w:rsidRDefault="00987E34" w:rsidP="00987E34">
      <w:pPr>
        <w:autoSpaceDE w:val="0"/>
        <w:autoSpaceDN w:val="0"/>
        <w:adjustRightInd w:val="0"/>
      </w:pPr>
    </w:p>
    <w:p w:rsidR="00987E34" w:rsidRPr="00193E2D" w:rsidRDefault="00987E34" w:rsidP="00987E34">
      <w:pPr>
        <w:autoSpaceDE w:val="0"/>
        <w:autoSpaceDN w:val="0"/>
        <w:adjustRightInd w:val="0"/>
        <w:ind w:left="1440"/>
      </w:pPr>
      <w:r w:rsidRPr="00193E2D">
        <w:rPr>
          <w:i/>
        </w:rPr>
        <w:t>"Grant funds"</w:t>
      </w:r>
      <w:r w:rsidRPr="00193E2D">
        <w:t xml:space="preserve"> means </w:t>
      </w:r>
      <w:r w:rsidRPr="00193E2D">
        <w:rPr>
          <w:i/>
        </w:rPr>
        <w:t>public funds dispensed</w:t>
      </w:r>
      <w:r w:rsidRPr="00193E2D">
        <w:t xml:space="preserve"> by the Department </w:t>
      </w:r>
      <w:r w:rsidRPr="00193E2D">
        <w:rPr>
          <w:i/>
        </w:rPr>
        <w:t>to any person or entity for obligation, expenditure or use for a specific purpose.</w:t>
      </w:r>
      <w:r w:rsidRPr="00193E2D">
        <w:t xml:space="preserve"> (Section 2(b) of the Illinois Grant Funds Recovery Act)</w:t>
      </w:r>
    </w:p>
    <w:p w:rsidR="00987E34" w:rsidRPr="00193E2D" w:rsidRDefault="00987E34" w:rsidP="00987E34">
      <w:pPr>
        <w:autoSpaceDE w:val="0"/>
        <w:autoSpaceDN w:val="0"/>
        <w:adjustRightInd w:val="0"/>
      </w:pPr>
    </w:p>
    <w:p w:rsidR="00987E34" w:rsidRPr="00193E2D" w:rsidRDefault="00987E34" w:rsidP="00987E34">
      <w:pPr>
        <w:ind w:left="1440"/>
        <w:rPr>
          <w:strike/>
        </w:rPr>
      </w:pPr>
      <w:r w:rsidRPr="00193E2D">
        <w:rPr>
          <w:i/>
        </w:rPr>
        <w:t xml:space="preserve">"Grantee" means the person or entity which may use grant funds </w:t>
      </w:r>
      <w:r w:rsidRPr="00193E2D">
        <w:t xml:space="preserve">in accordance with a </w:t>
      </w:r>
      <w:r w:rsidR="0001570C">
        <w:t>G</w:t>
      </w:r>
      <w:r w:rsidRPr="00193E2D">
        <w:t xml:space="preserve">rant </w:t>
      </w:r>
      <w:r w:rsidR="0001570C">
        <w:t>A</w:t>
      </w:r>
      <w:r w:rsidRPr="00193E2D">
        <w:t>greement with the Department. (</w:t>
      </w:r>
      <w:r w:rsidR="0001570C">
        <w:t xml:space="preserve">See </w:t>
      </w:r>
      <w:r w:rsidRPr="00193E2D">
        <w:t>Section 2 of the Illinois Grant Funds Recovery Act</w:t>
      </w:r>
      <w:r w:rsidR="0001570C">
        <w:t>.</w:t>
      </w:r>
      <w:r w:rsidRPr="00193E2D">
        <w:t xml:space="preserve">) </w:t>
      </w:r>
    </w:p>
    <w:p w:rsidR="00987E34" w:rsidRPr="00193E2D" w:rsidRDefault="00987E34" w:rsidP="00987E34">
      <w:pPr>
        <w:autoSpaceDE w:val="0"/>
        <w:autoSpaceDN w:val="0"/>
        <w:adjustRightInd w:val="0"/>
      </w:pPr>
    </w:p>
    <w:p w:rsidR="00987E34" w:rsidRPr="00193E2D" w:rsidRDefault="00987E34" w:rsidP="00987E34">
      <w:pPr>
        <w:autoSpaceDE w:val="0"/>
        <w:autoSpaceDN w:val="0"/>
        <w:adjustRightInd w:val="0"/>
        <w:ind w:left="1440"/>
      </w:pPr>
      <w:r w:rsidRPr="00193E2D">
        <w:t>"Illinois resident" means a person who has been a resident of Illinois for at least three years prior to applying for a dental student grant and is a citizen or lawful permanent resident of the United States. (</w:t>
      </w:r>
      <w:r w:rsidR="00F74E63">
        <w:t xml:space="preserve">See </w:t>
      </w:r>
      <w:r w:rsidRPr="00193E2D">
        <w:t>Section 3.06(d) of the Act</w:t>
      </w:r>
      <w:r w:rsidR="00F74E63">
        <w:t>.</w:t>
      </w:r>
      <w:r w:rsidRPr="00193E2D">
        <w:t>)</w:t>
      </w:r>
    </w:p>
    <w:p w:rsidR="00987E34" w:rsidRPr="00193E2D" w:rsidRDefault="00987E34" w:rsidP="00987E34">
      <w:pPr>
        <w:autoSpaceDE w:val="0"/>
        <w:autoSpaceDN w:val="0"/>
        <w:adjustRightInd w:val="0"/>
      </w:pPr>
    </w:p>
    <w:p w:rsidR="00987E34" w:rsidRPr="00193E2D" w:rsidRDefault="00987E34" w:rsidP="00987E34">
      <w:pPr>
        <w:autoSpaceDE w:val="0"/>
        <w:autoSpaceDN w:val="0"/>
        <w:adjustRightInd w:val="0"/>
        <w:ind w:left="1440"/>
      </w:pPr>
      <w:r w:rsidRPr="00193E2D">
        <w:t>"Lawful permanent resident" means a person who is not a citizen of the United States but who resides in the United States under legally recognized requirements and has lawfully recorded permanent residence as an immigrant.</w:t>
      </w:r>
    </w:p>
    <w:p w:rsidR="00987E34" w:rsidRPr="00193E2D" w:rsidRDefault="00987E34" w:rsidP="00A41B1B"/>
    <w:p w:rsidR="00987E34" w:rsidRPr="00193E2D" w:rsidRDefault="00987E34" w:rsidP="00987E34">
      <w:pPr>
        <w:ind w:left="1440"/>
        <w:rPr>
          <w:color w:val="000000"/>
        </w:rPr>
      </w:pPr>
      <w:r w:rsidRPr="00193E2D">
        <w:rPr>
          <w:bCs/>
          <w:color w:val="000000"/>
        </w:rPr>
        <w:t>"Legal residence"</w:t>
      </w:r>
      <w:r w:rsidRPr="00193E2D">
        <w:rPr>
          <w:color w:val="000000"/>
        </w:rPr>
        <w:t xml:space="preserve"> means where an individual has his or her permanent home or principal establishment and where, whenever he or she is absent, he or she intends to return.</w:t>
      </w:r>
    </w:p>
    <w:p w:rsidR="00987E34" w:rsidRPr="00193E2D" w:rsidRDefault="00987E34" w:rsidP="00A41B1B"/>
    <w:p w:rsidR="00987E34" w:rsidRPr="00193E2D" w:rsidRDefault="00987E34" w:rsidP="00987E34">
      <w:pPr>
        <w:ind w:left="1440"/>
        <w:rPr>
          <w:color w:val="000000"/>
        </w:rPr>
      </w:pPr>
      <w:r w:rsidRPr="00193E2D">
        <w:rPr>
          <w:color w:val="000000"/>
        </w:rPr>
        <w:t>"Naturalized citizen" means an individual who has acquired citizenship in the United States but was not a citizen at the time of birth.</w:t>
      </w:r>
    </w:p>
    <w:p w:rsidR="00987E34" w:rsidRPr="00193E2D" w:rsidRDefault="00987E34" w:rsidP="00987E34">
      <w:pPr>
        <w:autoSpaceDE w:val="0"/>
        <w:autoSpaceDN w:val="0"/>
        <w:adjustRightInd w:val="0"/>
      </w:pPr>
    </w:p>
    <w:p w:rsidR="00987E34" w:rsidRPr="00193E2D" w:rsidRDefault="00987E34" w:rsidP="00987E34">
      <w:pPr>
        <w:autoSpaceDE w:val="0"/>
        <w:autoSpaceDN w:val="0"/>
        <w:adjustRightInd w:val="0"/>
        <w:ind w:left="720" w:firstLine="720"/>
      </w:pPr>
      <w:r w:rsidRPr="00193E2D">
        <w:rPr>
          <w:i/>
        </w:rPr>
        <w:t>"Racial minority" means a person who is any of the following:</w:t>
      </w:r>
    </w:p>
    <w:p w:rsidR="00987E34" w:rsidRPr="00193E2D" w:rsidRDefault="00987E34" w:rsidP="00987E34">
      <w:pPr>
        <w:autoSpaceDE w:val="0"/>
        <w:autoSpaceDN w:val="0"/>
        <w:adjustRightInd w:val="0"/>
      </w:pPr>
    </w:p>
    <w:p w:rsidR="00987E34" w:rsidRPr="00193E2D" w:rsidRDefault="00987E34" w:rsidP="00987E34">
      <w:pPr>
        <w:autoSpaceDE w:val="0"/>
        <w:autoSpaceDN w:val="0"/>
        <w:adjustRightInd w:val="0"/>
        <w:ind w:left="2160"/>
      </w:pPr>
      <w:r w:rsidRPr="00193E2D">
        <w:rPr>
          <w:i/>
        </w:rPr>
        <w:t>American Indian or Alaska Native (a person having origins in any of the original peoples of North and South America, including Central America, and who maintains tribal affiliation or community attachment).</w:t>
      </w:r>
    </w:p>
    <w:p w:rsidR="00987E34" w:rsidRPr="00193E2D" w:rsidRDefault="00987E34" w:rsidP="00A41B1B"/>
    <w:p w:rsidR="00987E34" w:rsidRPr="00193E2D" w:rsidRDefault="00987E34" w:rsidP="00987E34">
      <w:pPr>
        <w:autoSpaceDE w:val="0"/>
        <w:autoSpaceDN w:val="0"/>
        <w:adjustRightInd w:val="0"/>
        <w:ind w:left="2160"/>
      </w:pPr>
      <w:r w:rsidRPr="00193E2D">
        <w:rPr>
          <w:i/>
        </w:rPr>
        <w:t>Asian (a person having origins in any of the original peoples of the Far East, Southeast Asia, or the Indian subcontinent, including, but not limited to, Cambodia, China, India, Japan, Korea, Malaysia, Pakistan, the Philippine Islands, Thailand, and Vietnam).</w:t>
      </w:r>
    </w:p>
    <w:p w:rsidR="00987E34" w:rsidRPr="00193E2D" w:rsidRDefault="00987E34" w:rsidP="00A41B1B"/>
    <w:p w:rsidR="00987E34" w:rsidRPr="00193E2D" w:rsidRDefault="00987E34" w:rsidP="00987E34">
      <w:pPr>
        <w:autoSpaceDE w:val="0"/>
        <w:autoSpaceDN w:val="0"/>
        <w:adjustRightInd w:val="0"/>
        <w:ind w:left="2160"/>
      </w:pPr>
      <w:r w:rsidRPr="00193E2D">
        <w:rPr>
          <w:i/>
        </w:rPr>
        <w:t>Black or African American (a person having origins in any of the black racial groups of Africa).</w:t>
      </w:r>
    </w:p>
    <w:p w:rsidR="00987E34" w:rsidRPr="00193E2D" w:rsidRDefault="00987E34" w:rsidP="00987E34">
      <w:pPr>
        <w:autoSpaceDE w:val="0"/>
        <w:autoSpaceDN w:val="0"/>
        <w:adjustRightInd w:val="0"/>
      </w:pPr>
    </w:p>
    <w:p w:rsidR="00987E34" w:rsidRPr="00193E2D" w:rsidRDefault="00987E34" w:rsidP="00987E34">
      <w:pPr>
        <w:autoSpaceDE w:val="0"/>
        <w:autoSpaceDN w:val="0"/>
        <w:adjustRightInd w:val="0"/>
        <w:ind w:left="2160"/>
      </w:pPr>
      <w:r w:rsidRPr="00193E2D">
        <w:rPr>
          <w:i/>
        </w:rPr>
        <w:t>Hispanic or Latino (a person of Cuban, Mexican, Puerto Rican, South or Central American, or other Spanish culture or origin, regardless of race).</w:t>
      </w:r>
    </w:p>
    <w:p w:rsidR="00987E34" w:rsidRPr="00193E2D" w:rsidRDefault="00987E34" w:rsidP="00987E34">
      <w:pPr>
        <w:autoSpaceDE w:val="0"/>
        <w:autoSpaceDN w:val="0"/>
        <w:adjustRightInd w:val="0"/>
      </w:pPr>
    </w:p>
    <w:p w:rsidR="00987E34" w:rsidRPr="00193E2D" w:rsidRDefault="00987E34" w:rsidP="00987E34">
      <w:pPr>
        <w:autoSpaceDE w:val="0"/>
        <w:autoSpaceDN w:val="0"/>
        <w:adjustRightInd w:val="0"/>
        <w:ind w:left="2160"/>
      </w:pPr>
      <w:r w:rsidRPr="00193E2D">
        <w:rPr>
          <w:i/>
        </w:rPr>
        <w:t>Native Hawaiian or Other Pacific Islander (a person having origins in any of the original peoples of Hawaii, Guam, Samoa, or other Pacific Islands.</w:t>
      </w:r>
      <w:r w:rsidRPr="00193E2D">
        <w:t xml:space="preserve"> (Section 3.07 of the Act)</w:t>
      </w:r>
    </w:p>
    <w:p w:rsidR="00987E34" w:rsidRPr="00193E2D" w:rsidRDefault="00987E34" w:rsidP="00987E34">
      <w:pPr>
        <w:autoSpaceDE w:val="0"/>
        <w:autoSpaceDN w:val="0"/>
        <w:adjustRightInd w:val="0"/>
      </w:pPr>
    </w:p>
    <w:p w:rsidR="00987E34" w:rsidRPr="00193E2D" w:rsidRDefault="00987E34" w:rsidP="00987E34">
      <w:pPr>
        <w:autoSpaceDE w:val="0"/>
        <w:autoSpaceDN w:val="0"/>
        <w:adjustRightInd w:val="0"/>
        <w:ind w:left="1440"/>
      </w:pPr>
      <w:r w:rsidRPr="00193E2D">
        <w:t>"Reasonable educational expenses" means costs for education, including fees, books, supplies, clinical travel, educational equipment, materials, and board, certification or licensing examinations.  These costs cannot exceed the estimated standard budget for expenses for the student</w:t>
      </w:r>
      <w:r w:rsidR="0001570C">
        <w:t>'</w:t>
      </w:r>
      <w:r w:rsidRPr="00193E2D">
        <w:t>s dental school and for the years of enrollment.</w:t>
      </w:r>
    </w:p>
    <w:p w:rsidR="00987E34" w:rsidRPr="00193E2D" w:rsidRDefault="00987E34" w:rsidP="00987E34">
      <w:pPr>
        <w:autoSpaceDE w:val="0"/>
        <w:autoSpaceDN w:val="0"/>
        <w:adjustRightInd w:val="0"/>
      </w:pPr>
    </w:p>
    <w:p w:rsidR="00987E34" w:rsidRPr="00193E2D" w:rsidRDefault="00987E34" w:rsidP="00987E34">
      <w:pPr>
        <w:autoSpaceDE w:val="0"/>
        <w:autoSpaceDN w:val="0"/>
        <w:adjustRightInd w:val="0"/>
        <w:ind w:left="1440"/>
      </w:pPr>
      <w:r w:rsidRPr="00193E2D">
        <w:t>"Reasonable living expenses" means room and board, transportation and commuting costs.  These expenses cannot exceed the estimated standard budget for the student</w:t>
      </w:r>
      <w:r w:rsidR="00853A3D" w:rsidRPr="00193E2D">
        <w:t>'</w:t>
      </w:r>
      <w:r w:rsidRPr="00193E2D">
        <w:t>s dental school.</w:t>
      </w:r>
    </w:p>
    <w:p w:rsidR="00987E34" w:rsidRPr="00193E2D" w:rsidRDefault="00987E34" w:rsidP="00987E34">
      <w:pPr>
        <w:autoSpaceDE w:val="0"/>
        <w:autoSpaceDN w:val="0"/>
        <w:adjustRightInd w:val="0"/>
      </w:pPr>
    </w:p>
    <w:p w:rsidR="00987E34" w:rsidRPr="00193E2D" w:rsidRDefault="00987E34" w:rsidP="00987E34">
      <w:pPr>
        <w:ind w:left="1440"/>
      </w:pPr>
      <w:r w:rsidRPr="00193E2D">
        <w:t>"Suspension" means an action by the Department to suspend a grantee</w:t>
      </w:r>
      <w:r w:rsidR="00853A3D" w:rsidRPr="00193E2D">
        <w:t>'</w:t>
      </w:r>
      <w:r w:rsidRPr="00193E2D">
        <w:t>s participation in Department grant programs for a specified period of time.</w:t>
      </w:r>
    </w:p>
    <w:p w:rsidR="00987E34" w:rsidRPr="00193E2D" w:rsidRDefault="00987E34" w:rsidP="00987E34">
      <w:pPr>
        <w:autoSpaceDE w:val="0"/>
        <w:autoSpaceDN w:val="0"/>
        <w:adjustRightInd w:val="0"/>
      </w:pPr>
    </w:p>
    <w:p w:rsidR="00987E34" w:rsidRPr="00193E2D" w:rsidRDefault="00987E34" w:rsidP="00987E34">
      <w:pPr>
        <w:autoSpaceDE w:val="0"/>
        <w:autoSpaceDN w:val="0"/>
        <w:adjustRightInd w:val="0"/>
        <w:ind w:left="1440"/>
      </w:pPr>
      <w:r w:rsidRPr="00193E2D">
        <w:t>"United States citizen" means an individual born in the United States, Puerto Rico, Guam, Northern Mariana Islands, U.S. Virgin Islands, American Samoa, or Swain</w:t>
      </w:r>
      <w:r w:rsidR="00853A3D" w:rsidRPr="00193E2D">
        <w:t>'</w:t>
      </w:r>
      <w:r w:rsidRPr="00193E2D">
        <w:t xml:space="preserve">s Island; foreign-born children, under age 18, residing in the U.S. with their birth or adoptive parents, at least one of whom is a U.S. citizen by birth or naturalization; and individuals granted citizenship status by the U.S. </w:t>
      </w:r>
      <w:r w:rsidR="007D7849">
        <w:t xml:space="preserve">Department of Homeland Security, </w:t>
      </w:r>
      <w:r w:rsidR="0001570C">
        <w:t xml:space="preserve">Citizenship </w:t>
      </w:r>
      <w:r w:rsidRPr="00193E2D">
        <w:t>and Immigration Service.</w:t>
      </w:r>
    </w:p>
    <w:p w:rsidR="00FF3334" w:rsidRDefault="00FF3334" w:rsidP="00A41B1B"/>
    <w:p w:rsidR="0098207B" w:rsidRPr="00193E2D" w:rsidRDefault="00987E34" w:rsidP="00FF3334">
      <w:pPr>
        <w:widowControl w:val="0"/>
        <w:autoSpaceDE w:val="0"/>
        <w:autoSpaceDN w:val="0"/>
        <w:adjustRightInd w:val="0"/>
        <w:ind w:firstLine="720"/>
      </w:pPr>
      <w:r w:rsidRPr="00193E2D">
        <w:t xml:space="preserve">(Source:  Amended at 38 Ill. Reg. </w:t>
      </w:r>
      <w:r w:rsidR="008D59F7">
        <w:t>23080</w:t>
      </w:r>
      <w:bookmarkStart w:id="0" w:name="_GoBack"/>
      <w:bookmarkEnd w:id="0"/>
      <w:r w:rsidRPr="00193E2D">
        <w:t xml:space="preserve">, effective </w:t>
      </w:r>
      <w:r w:rsidR="006304C2">
        <w:t>November 21, 2014</w:t>
      </w:r>
      <w:r w:rsidRPr="00193E2D">
        <w:t>)</w:t>
      </w:r>
      <w:r w:rsidR="0098207B" w:rsidRPr="00193E2D">
        <w:t xml:space="preserve"> </w:t>
      </w:r>
    </w:p>
    <w:sectPr w:rsidR="0098207B" w:rsidRPr="00193E2D" w:rsidSect="009820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207B"/>
    <w:rsid w:val="0001570C"/>
    <w:rsid w:val="000609F3"/>
    <w:rsid w:val="00193E2D"/>
    <w:rsid w:val="002A2A03"/>
    <w:rsid w:val="005C3366"/>
    <w:rsid w:val="0060542A"/>
    <w:rsid w:val="006304C2"/>
    <w:rsid w:val="006755D9"/>
    <w:rsid w:val="007D7849"/>
    <w:rsid w:val="00853A3D"/>
    <w:rsid w:val="008D59F7"/>
    <w:rsid w:val="009619F1"/>
    <w:rsid w:val="0098207B"/>
    <w:rsid w:val="00987E34"/>
    <w:rsid w:val="00A41B1B"/>
    <w:rsid w:val="00A56508"/>
    <w:rsid w:val="00C94E07"/>
    <w:rsid w:val="00F74E63"/>
    <w:rsid w:val="00FF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0A9E84-208D-45C9-AE5B-2D56E2A0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592</vt:lpstr>
    </vt:vector>
  </TitlesOfParts>
  <Company>State of Illinois</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592</dc:title>
  <dc:subject/>
  <dc:creator>Illinois General Assembly</dc:creator>
  <cp:keywords/>
  <dc:description/>
  <cp:lastModifiedBy>Lane, Arlene L.</cp:lastModifiedBy>
  <cp:revision>5</cp:revision>
  <dcterms:created xsi:type="dcterms:W3CDTF">2014-12-08T20:10:00Z</dcterms:created>
  <dcterms:modified xsi:type="dcterms:W3CDTF">2016-03-22T20:36:00Z</dcterms:modified>
</cp:coreProperties>
</file>