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118A" w14:textId="77777777" w:rsidR="00FE3470" w:rsidRDefault="00FE3470" w:rsidP="00FA7611"/>
    <w:p w14:paraId="1FC8FC22" w14:textId="3D220D13" w:rsidR="00FE3470" w:rsidRPr="00FE3470" w:rsidRDefault="00FE3470" w:rsidP="004D6F39">
      <w:pPr>
        <w:jc w:val="center"/>
      </w:pPr>
      <w:r w:rsidRPr="00FE3470">
        <w:t>SUBPART D:  EDUCATIONAL LOAN REPAYMENT FOR ELIGIBLE HEALTH CARE PROVIDERS</w:t>
      </w:r>
    </w:p>
    <w:sectPr w:rsidR="00FE3470" w:rsidRPr="00FE3470" w:rsidSect="00851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049"/>
    <w:rsid w:val="00324104"/>
    <w:rsid w:val="004D6F39"/>
    <w:rsid w:val="005C3366"/>
    <w:rsid w:val="007F4F5D"/>
    <w:rsid w:val="00851049"/>
    <w:rsid w:val="00D252D5"/>
    <w:rsid w:val="00FA7611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17129"/>
  <w15:docId w15:val="{9E1F26C0-6426-48EB-AD88-A0305018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EDUCATIONAL LOAN REPAYMENT FOR PHYSICIANS</vt:lpstr>
    </vt:vector>
  </TitlesOfParts>
  <Company>State of Illinois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EDUCATIONAL LOAN REPAYMENT FOR PHYSICIANS</dc:title>
  <dc:subject/>
  <dc:creator>Illinois General Assembly</dc:creator>
  <cp:keywords/>
  <dc:description/>
  <cp:lastModifiedBy>Shipley, Melissa A.</cp:lastModifiedBy>
  <cp:revision>6</cp:revision>
  <dcterms:created xsi:type="dcterms:W3CDTF">2012-06-22T00:20:00Z</dcterms:created>
  <dcterms:modified xsi:type="dcterms:W3CDTF">2023-05-19T13:32:00Z</dcterms:modified>
</cp:coreProperties>
</file>