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82B" w:rsidRDefault="000C282B" w:rsidP="0050108E">
      <w:pPr>
        <w:ind w:left="720" w:hanging="720"/>
        <w:rPr>
          <w:b/>
        </w:rPr>
      </w:pPr>
      <w:bookmarkStart w:id="0" w:name="_GoBack"/>
      <w:bookmarkEnd w:id="0"/>
    </w:p>
    <w:p w:rsidR="0050108E" w:rsidRPr="0050108E" w:rsidRDefault="0050108E" w:rsidP="0050108E">
      <w:pPr>
        <w:ind w:left="720" w:hanging="720"/>
      </w:pPr>
      <w:r w:rsidRPr="0050108E">
        <w:rPr>
          <w:b/>
        </w:rPr>
        <w:t>Section 530.800  Termination</w:t>
      </w:r>
    </w:p>
    <w:p w:rsidR="0050108E" w:rsidRPr="0050108E" w:rsidRDefault="0050108E" w:rsidP="0050108E">
      <w:pPr>
        <w:ind w:left="720" w:hanging="720"/>
      </w:pPr>
    </w:p>
    <w:p w:rsidR="0050108E" w:rsidRPr="0050108E" w:rsidRDefault="0050108E" w:rsidP="000C282B">
      <w:pPr>
        <w:ind w:left="1440" w:hanging="720"/>
      </w:pPr>
      <w:r w:rsidRPr="0050108E">
        <w:t>a)</w:t>
      </w:r>
      <w:r w:rsidRPr="0050108E">
        <w:tab/>
        <w:t>Except as otherwise provided in this Section, the grant agreement may be terminated by either party upon 30 calendar days written notice to the other party,</w:t>
      </w:r>
      <w:r w:rsidR="000C282B">
        <w:t xml:space="preserve"> </w:t>
      </w:r>
      <w:r w:rsidRPr="0050108E">
        <w:t>as specified in the grant agreement.</w:t>
      </w:r>
    </w:p>
    <w:p w:rsidR="0050108E" w:rsidRPr="0050108E" w:rsidRDefault="0050108E" w:rsidP="0050108E">
      <w:pPr>
        <w:ind w:left="720" w:hanging="720"/>
      </w:pPr>
    </w:p>
    <w:p w:rsidR="0050108E" w:rsidRPr="0050108E" w:rsidRDefault="0050108E" w:rsidP="000C282B">
      <w:pPr>
        <w:ind w:left="1440" w:hanging="720"/>
      </w:pPr>
      <w:r w:rsidRPr="0050108E">
        <w:t>b)</w:t>
      </w:r>
      <w:r w:rsidRPr="0050108E">
        <w:tab/>
        <w:t>The agreement may be terminated immediately without penalty of further payment being required if the General Assembly fails to appropriate or otherwise make available sufficient funds for the award, or if sufficient funds are not available in the Heartsaver AED Fund, a special fund in the State Treasury.</w:t>
      </w:r>
    </w:p>
    <w:p w:rsidR="0050108E" w:rsidRPr="0050108E" w:rsidRDefault="0050108E" w:rsidP="0050108E">
      <w:pPr>
        <w:ind w:left="720" w:hanging="720"/>
      </w:pPr>
    </w:p>
    <w:p w:rsidR="0050108E" w:rsidRPr="0050108E" w:rsidRDefault="0050108E" w:rsidP="000C282B">
      <w:pPr>
        <w:ind w:left="1440" w:hanging="720"/>
      </w:pPr>
      <w:r w:rsidRPr="0050108E">
        <w:t>c)</w:t>
      </w:r>
      <w:r w:rsidRPr="0050108E">
        <w:tab/>
        <w:t>The Department may immediately suspend funding or terminate the contract of a</w:t>
      </w:r>
      <w:r w:rsidR="000C282B">
        <w:t xml:space="preserve"> </w:t>
      </w:r>
      <w:r w:rsidRPr="0050108E">
        <w:t>grantee who has substantially failed or continually failed to comply with the Act, this Part, or the grant agreement.</w:t>
      </w:r>
    </w:p>
    <w:sectPr w:rsidR="0050108E" w:rsidRPr="0050108E"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42EB3">
      <w:r>
        <w:separator/>
      </w:r>
    </w:p>
  </w:endnote>
  <w:endnote w:type="continuationSeparator" w:id="0">
    <w:p w:rsidR="00000000" w:rsidRDefault="00042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42EB3">
      <w:r>
        <w:separator/>
      </w:r>
    </w:p>
  </w:footnote>
  <w:footnote w:type="continuationSeparator" w:id="0">
    <w:p w:rsidR="00000000" w:rsidRDefault="00042E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42EB3"/>
    <w:rsid w:val="00061FD4"/>
    <w:rsid w:val="000C282B"/>
    <w:rsid w:val="000D225F"/>
    <w:rsid w:val="00136B47"/>
    <w:rsid w:val="00150267"/>
    <w:rsid w:val="001C7D95"/>
    <w:rsid w:val="001E3074"/>
    <w:rsid w:val="00225354"/>
    <w:rsid w:val="002524EC"/>
    <w:rsid w:val="002A643F"/>
    <w:rsid w:val="00337CEB"/>
    <w:rsid w:val="00367A2E"/>
    <w:rsid w:val="003F3A28"/>
    <w:rsid w:val="003F5FD7"/>
    <w:rsid w:val="00431CFE"/>
    <w:rsid w:val="004461A1"/>
    <w:rsid w:val="004D5CD6"/>
    <w:rsid w:val="004D73D3"/>
    <w:rsid w:val="005001C5"/>
    <w:rsid w:val="0050108E"/>
    <w:rsid w:val="00514241"/>
    <w:rsid w:val="0052308E"/>
    <w:rsid w:val="00530BE1"/>
    <w:rsid w:val="00542E97"/>
    <w:rsid w:val="0056157E"/>
    <w:rsid w:val="0056501E"/>
    <w:rsid w:val="005F4571"/>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55B37"/>
    <w:rsid w:val="00D62188"/>
    <w:rsid w:val="00D735B8"/>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7620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2012-06-22T00:14:00Z</dcterms:created>
  <dcterms:modified xsi:type="dcterms:W3CDTF">2012-06-22T00:14:00Z</dcterms:modified>
</cp:coreProperties>
</file>