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E9" w:rsidRDefault="00B46AE9" w:rsidP="00B46A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B46AE9" w:rsidRDefault="00B46AE9" w:rsidP="00B46AE9">
      <w:pPr>
        <w:widowControl w:val="0"/>
        <w:autoSpaceDE w:val="0"/>
        <w:autoSpaceDN w:val="0"/>
        <w:adjustRightInd w:val="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</w:t>
      </w:r>
      <w:r>
        <w:tab/>
        <w:t xml:space="preserve">Scope and Applicability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450.10</w:t>
      </w:r>
      <w:r>
        <w:tab/>
        <w:t xml:space="preserve">Definitions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450.20</w:t>
      </w:r>
      <w:r>
        <w:tab/>
        <w:t xml:space="preserve">License Application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450.30</w:t>
      </w:r>
      <w:r>
        <w:tab/>
        <w:t xml:space="preserve">Laboratories Covered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450.35</w:t>
      </w:r>
      <w:r>
        <w:tab/>
        <w:t>Testing Limitations for Exempt, Permit, and Licensed Laboratories</w:t>
      </w:r>
      <w:r w:rsidR="008F4BDB">
        <w:t xml:space="preserve"> (Repealed)</w:t>
      </w:r>
      <w:r>
        <w:t xml:space="preserve">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450.40</w:t>
      </w:r>
      <w:r>
        <w:tab/>
        <w:t xml:space="preserve">Penalties and Fines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450.50</w:t>
      </w:r>
      <w:r>
        <w:tab/>
        <w:t xml:space="preserve">Incorporated </w:t>
      </w:r>
      <w:r w:rsidR="008F4BDB" w:rsidRPr="00C42084">
        <w:t>and Referenced</w:t>
      </w:r>
      <w:r w:rsidR="008F4BDB">
        <w:t xml:space="preserve"> </w:t>
      </w:r>
      <w:r>
        <w:t xml:space="preserve">Materials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450.60</w:t>
      </w:r>
      <w:r>
        <w:tab/>
        <w:t xml:space="preserve">Administrative Hearings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DIRECTORS OF CLINICAL LABORATORIES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450.210</w:t>
      </w:r>
      <w:r>
        <w:tab/>
        <w:t xml:space="preserve">Qualifications of the Director of a Clinical Laboratory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450.220</w:t>
      </w:r>
      <w:r>
        <w:tab/>
        <w:t xml:space="preserve">Operational Participation of the Director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450.230</w:t>
      </w:r>
      <w:r>
        <w:tab/>
        <w:t xml:space="preserve">Number of Laboratories Permitted to Operate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LOCATION, CONSTRUCTION AND SANITATION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450.310</w:t>
      </w:r>
      <w:r>
        <w:tab/>
        <w:t xml:space="preserve">Location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450.320</w:t>
      </w:r>
      <w:r>
        <w:tab/>
        <w:t xml:space="preserve">Conformance to Local Ordinances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450.330</w:t>
      </w:r>
      <w:r>
        <w:tab/>
        <w:t xml:space="preserve">Safety and Sanitation Manual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QUALIFICATIONS OF PERSONNEL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450.410</w:t>
      </w:r>
      <w:r>
        <w:tab/>
        <w:t xml:space="preserve">General Supervisor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450.420</w:t>
      </w:r>
      <w:r>
        <w:tab/>
      </w:r>
      <w:r w:rsidR="00FA0574" w:rsidRPr="00C42084">
        <w:t>Testing Personnel</w:t>
      </w:r>
      <w:r>
        <w:t xml:space="preserve">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450.430</w:t>
      </w:r>
      <w:r>
        <w:tab/>
        <w:t>Cytotechnologist</w:t>
      </w:r>
      <w:r w:rsidR="00FA0574">
        <w:t xml:space="preserve"> (Repealed)</w:t>
      </w:r>
      <w:r>
        <w:t xml:space="preserve">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450.440</w:t>
      </w:r>
      <w:r>
        <w:tab/>
        <w:t>Technician</w:t>
      </w:r>
      <w:r w:rsidR="00FA0574">
        <w:t xml:space="preserve"> (Repealed)</w:t>
      </w:r>
      <w:r>
        <w:t xml:space="preserve">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450.450</w:t>
      </w:r>
      <w:r>
        <w:tab/>
        <w:t>Laboratory Assistant</w:t>
      </w:r>
      <w:r w:rsidR="00FA0574">
        <w:t xml:space="preserve"> (Repealed)</w:t>
      </w:r>
      <w:r>
        <w:t xml:space="preserve"> </w:t>
      </w:r>
    </w:p>
    <w:p w:rsidR="00FA0574" w:rsidRDefault="00FA0574" w:rsidP="00B46AE9">
      <w:pPr>
        <w:widowControl w:val="0"/>
        <w:autoSpaceDE w:val="0"/>
        <w:autoSpaceDN w:val="0"/>
        <w:adjustRightInd w:val="0"/>
        <w:ind w:left="1440" w:hanging="1440"/>
      </w:pPr>
      <w:r>
        <w:t>450.460</w:t>
      </w:r>
      <w:r>
        <w:tab/>
      </w:r>
      <w:r w:rsidRPr="00C42084">
        <w:t>Technical Supervisor</w:t>
      </w:r>
    </w:p>
    <w:p w:rsidR="00FA0574" w:rsidRDefault="00FA0574" w:rsidP="00B46AE9">
      <w:pPr>
        <w:widowControl w:val="0"/>
        <w:autoSpaceDE w:val="0"/>
        <w:autoSpaceDN w:val="0"/>
        <w:adjustRightInd w:val="0"/>
        <w:ind w:left="1440" w:hanging="1440"/>
      </w:pPr>
      <w:r>
        <w:t>450.470</w:t>
      </w:r>
      <w:r>
        <w:tab/>
      </w:r>
      <w:r w:rsidRPr="00C42084">
        <w:t>Clinical Consultant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EQUIPMENT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450.510</w:t>
      </w:r>
      <w:r>
        <w:tab/>
        <w:t xml:space="preserve">Facilities and Equipment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450.520</w:t>
      </w:r>
      <w:r>
        <w:tab/>
        <w:t xml:space="preserve">Preventive Maintenance of Equipment and Instruments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450.530</w:t>
      </w:r>
      <w:r>
        <w:tab/>
        <w:t xml:space="preserve">Glassware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450.540</w:t>
      </w:r>
      <w:r>
        <w:tab/>
        <w:t xml:space="preserve">Lancets, Needles and Syringes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450.550</w:t>
      </w:r>
      <w:r>
        <w:tab/>
        <w:t xml:space="preserve">Electrical Equipment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450.560</w:t>
      </w:r>
      <w:r>
        <w:tab/>
        <w:t xml:space="preserve">Photometric and Spectrophotometric Equipment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450.570</w:t>
      </w:r>
      <w:r>
        <w:tab/>
        <w:t xml:space="preserve">Analytic Balances and Weights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OUT OF STATE LABORATORIES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450.610</w:t>
      </w:r>
      <w:r>
        <w:tab/>
        <w:t xml:space="preserve">Criteria for Licensure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PROFICIENCY SURVEY PROGRAM AND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INSPECTION OF FACILITIES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450.710</w:t>
      </w:r>
      <w:r>
        <w:tab/>
        <w:t xml:space="preserve">Inspections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450.720</w:t>
      </w:r>
      <w:r>
        <w:tab/>
        <w:t xml:space="preserve">Proficiency Survey Program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450.730</w:t>
      </w:r>
      <w:r>
        <w:tab/>
        <w:t xml:space="preserve">Western Blot Assay Testing Procedures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SPECIAL REQUIREMENTS PERTAINING TO BLOOD BANKS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450.810</w:t>
      </w:r>
      <w:r>
        <w:tab/>
        <w:t xml:space="preserve">General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450.820</w:t>
      </w:r>
      <w:r>
        <w:tab/>
        <w:t xml:space="preserve">Applicability of Other Parts of the Regulations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450.830</w:t>
      </w:r>
      <w:r>
        <w:tab/>
        <w:t xml:space="preserve">Donors and Donor Blood/Criteria for Donor Selection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450.835</w:t>
      </w:r>
      <w:r>
        <w:tab/>
        <w:t xml:space="preserve">Directed Blood Donations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450.840</w:t>
      </w:r>
      <w:r>
        <w:tab/>
        <w:t xml:space="preserve">Donors and Donor Blood/Identification of Donor Blood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450.845</w:t>
      </w:r>
      <w:r>
        <w:tab/>
        <w:t xml:space="preserve">Donors and Donor Blood/Storage and Transportation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450.848</w:t>
      </w:r>
      <w:r>
        <w:tab/>
        <w:t xml:space="preserve">Preparation of Blood Components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450.850</w:t>
      </w:r>
      <w:r>
        <w:tab/>
        <w:t xml:space="preserve">Plasmapheresis (or </w:t>
      </w:r>
      <w:proofErr w:type="spellStart"/>
      <w:r>
        <w:t>Plateletpheresis</w:t>
      </w:r>
      <w:proofErr w:type="spellEnd"/>
      <w:r>
        <w:t xml:space="preserve">)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450.860</w:t>
      </w:r>
      <w:r>
        <w:tab/>
        <w:t xml:space="preserve">Autologous Transfusion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450.870</w:t>
      </w:r>
      <w:r>
        <w:tab/>
        <w:t xml:space="preserve">Transfusion Service Records (Repealed)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PROHIBITED PRACTICE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450.920</w:t>
      </w:r>
      <w:r>
        <w:tab/>
        <w:t xml:space="preserve">Terms </w:t>
      </w:r>
      <w:proofErr w:type="gramStart"/>
      <w:r>
        <w:t>Not</w:t>
      </w:r>
      <w:proofErr w:type="gramEnd"/>
      <w:r>
        <w:t xml:space="preserve"> to be Used in Names of Laboratories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450.930</w:t>
      </w:r>
      <w:r>
        <w:tab/>
        <w:t xml:space="preserve">Prohibitions in Advertising and Announcements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450.940</w:t>
      </w:r>
      <w:r>
        <w:tab/>
        <w:t xml:space="preserve">Acceptance of Specimens and Reporting of Results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450.950</w:t>
      </w:r>
      <w:r>
        <w:tab/>
        <w:t xml:space="preserve">Referral of Specimens for Examination to Unlicensed Laboratories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RECORDS AND REPORTS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450.1010</w:t>
      </w:r>
      <w:r>
        <w:tab/>
        <w:t xml:space="preserve">Necessary Records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QUALITY CONTROL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450.1110</w:t>
      </w:r>
      <w:r>
        <w:tab/>
        <w:t xml:space="preserve">Responsibilities of Director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450.1120</w:t>
      </w:r>
      <w:r>
        <w:tab/>
        <w:t xml:space="preserve">Reference Materials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450.1130</w:t>
      </w:r>
      <w:r>
        <w:tab/>
        <w:t xml:space="preserve">Preventative Corrective Maintenance Program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450.1140</w:t>
      </w:r>
      <w:r>
        <w:tab/>
        <w:t xml:space="preserve">Procedure Manuals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450.1150</w:t>
      </w:r>
      <w:r>
        <w:tab/>
        <w:t xml:space="preserve">Quality Control System Methodologies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450.1155</w:t>
      </w:r>
      <w:r>
        <w:tab/>
        <w:t xml:space="preserve">Cytology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HIV CONTAMINATED BLOOD AND HUMAN TISSUE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450.1200</w:t>
      </w:r>
      <w:r>
        <w:tab/>
        <w:t xml:space="preserve">Handling and Disposal of HIV Contaminated Blood and Human Tissue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HEALTH SCREENING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450.1300</w:t>
      </w:r>
      <w:r>
        <w:tab/>
        <w:t xml:space="preserve">Health Screening and Approved Health Screening Tests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450.1310</w:t>
      </w:r>
      <w:r>
        <w:tab/>
        <w:t xml:space="preserve">Protocol for Conducting Health Screening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450.1320</w:t>
      </w:r>
      <w:r>
        <w:tab/>
        <w:t>Application for a Class III Permit to Conduct Health Screening</w:t>
      </w:r>
      <w:r w:rsidR="00FA0574">
        <w:t xml:space="preserve"> (Repealed)</w:t>
      </w:r>
      <w:r>
        <w:t xml:space="preserve">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  <w:r>
        <w:t>450.1330</w:t>
      </w:r>
      <w:r>
        <w:tab/>
        <w:t xml:space="preserve">Reporting and Notification </w:t>
      </w:r>
    </w:p>
    <w:p w:rsidR="00B46AE9" w:rsidRDefault="00B46AE9" w:rsidP="00B46AE9">
      <w:pPr>
        <w:widowControl w:val="0"/>
        <w:autoSpaceDE w:val="0"/>
        <w:autoSpaceDN w:val="0"/>
        <w:adjustRightInd w:val="0"/>
        <w:ind w:left="1440" w:hanging="1440"/>
      </w:pPr>
    </w:p>
    <w:p w:rsidR="00B46AE9" w:rsidRDefault="00EE3EA1" w:rsidP="00EE3EA1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450</w:t>
      </w:r>
      <w:proofErr w:type="gramStart"/>
      <w:r>
        <w:t>.</w:t>
      </w:r>
      <w:r w:rsidR="00B46AE9">
        <w:t>APPENDIX</w:t>
      </w:r>
      <w:proofErr w:type="spellEnd"/>
      <w:proofErr w:type="gramEnd"/>
      <w:r w:rsidR="00B46AE9">
        <w:t xml:space="preserve"> </w:t>
      </w:r>
      <w:proofErr w:type="spellStart"/>
      <w:r w:rsidR="00B46AE9">
        <w:t>A</w:t>
      </w:r>
      <w:proofErr w:type="spellEnd"/>
      <w:r w:rsidR="00B46AE9">
        <w:tab/>
        <w:t xml:space="preserve">Application for Registration, Class I Permit, Class II Permit, and Licensed Laboratory (Repealed) </w:t>
      </w:r>
    </w:p>
    <w:p w:rsidR="00B46AE9" w:rsidRDefault="00EE3EA1" w:rsidP="00EE3EA1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450</w:t>
      </w:r>
      <w:proofErr w:type="gramStart"/>
      <w:r>
        <w:t>.</w:t>
      </w:r>
      <w:r w:rsidR="00B46AE9">
        <w:t>APPENDIX</w:t>
      </w:r>
      <w:proofErr w:type="spellEnd"/>
      <w:proofErr w:type="gramEnd"/>
      <w:r w:rsidR="00B46AE9">
        <w:t xml:space="preserve"> B</w:t>
      </w:r>
      <w:r w:rsidR="00B46AE9">
        <w:tab/>
        <w:t xml:space="preserve">Application for Class III Permit Laboratory (Repealed) </w:t>
      </w:r>
    </w:p>
    <w:p w:rsidR="00B46AE9" w:rsidRDefault="00EE3EA1" w:rsidP="00EE3EA1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450</w:t>
      </w:r>
      <w:proofErr w:type="gramStart"/>
      <w:r>
        <w:t>.</w:t>
      </w:r>
      <w:r w:rsidR="00B46AE9">
        <w:t>APPENDIX</w:t>
      </w:r>
      <w:proofErr w:type="spellEnd"/>
      <w:proofErr w:type="gramEnd"/>
      <w:r w:rsidR="00B46AE9">
        <w:t xml:space="preserve"> C</w:t>
      </w:r>
      <w:r w:rsidR="00B46AE9">
        <w:tab/>
        <w:t>Exempt, Permit, and License Requirements</w:t>
      </w:r>
      <w:r w:rsidR="00817396">
        <w:t xml:space="preserve"> – </w:t>
      </w:r>
      <w:r w:rsidR="00B46AE9">
        <w:t>An Overview</w:t>
      </w:r>
      <w:r w:rsidR="00FA0574">
        <w:t xml:space="preserve"> (Repealed)</w:t>
      </w:r>
      <w:r w:rsidR="00B46AE9">
        <w:t xml:space="preserve"> </w:t>
      </w:r>
    </w:p>
    <w:sectPr w:rsidR="00B46AE9" w:rsidSect="00B46A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AE9"/>
    <w:rsid w:val="002A5A94"/>
    <w:rsid w:val="002C3F69"/>
    <w:rsid w:val="00817396"/>
    <w:rsid w:val="008F4BDB"/>
    <w:rsid w:val="00B46AE9"/>
    <w:rsid w:val="00E4547C"/>
    <w:rsid w:val="00EE3EA1"/>
    <w:rsid w:val="00FA0574"/>
    <w:rsid w:val="00FB2699"/>
    <w:rsid w:val="00FB5C27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44451D-B3AB-4EC3-A619-371C272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Bockewitz, Crystal K.</cp:lastModifiedBy>
  <cp:revision>7</cp:revision>
  <dcterms:created xsi:type="dcterms:W3CDTF">2012-06-22T00:00:00Z</dcterms:created>
  <dcterms:modified xsi:type="dcterms:W3CDTF">2022-02-23T22:15:00Z</dcterms:modified>
</cp:coreProperties>
</file>