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B811C" w14:textId="77777777" w:rsidR="000F7ADE" w:rsidRPr="000F7ADE" w:rsidRDefault="000F7ADE" w:rsidP="000F7ADE">
      <w:pPr>
        <w:rPr>
          <w:rFonts w:ascii="Times New Roman" w:eastAsia="Times New Roman" w:hAnsi="Times New Roman" w:cs="Times New Roman"/>
          <w:bCs/>
        </w:rPr>
      </w:pPr>
    </w:p>
    <w:p w14:paraId="7394DA3F" w14:textId="77777777" w:rsidR="000F7ADE" w:rsidRPr="002E1BEC" w:rsidRDefault="000F7ADE" w:rsidP="000F7ADE">
      <w:pPr>
        <w:rPr>
          <w:rFonts w:ascii="Times New Roman" w:eastAsia="Times New Roman" w:hAnsi="Times New Roman" w:cs="Times New Roman"/>
          <w:b/>
          <w:bCs/>
        </w:rPr>
      </w:pPr>
      <w:r w:rsidRPr="002E1BEC">
        <w:rPr>
          <w:rFonts w:ascii="Times New Roman" w:eastAsia="Times New Roman" w:hAnsi="Times New Roman" w:cs="Times New Roman"/>
          <w:b/>
          <w:bCs/>
        </w:rPr>
        <w:t>Section 425.11</w:t>
      </w:r>
      <w:r>
        <w:rPr>
          <w:rFonts w:ascii="Times New Roman" w:eastAsia="Times New Roman" w:hAnsi="Times New Roman" w:cs="Times New Roman"/>
          <w:b/>
          <w:bCs/>
        </w:rPr>
        <w:t>5</w:t>
      </w:r>
      <w:r w:rsidRPr="002E1BEC">
        <w:rPr>
          <w:rFonts w:ascii="Times New Roman" w:eastAsia="Times New Roman" w:hAnsi="Times New Roman" w:cs="Times New Roman"/>
          <w:b/>
          <w:bCs/>
        </w:rPr>
        <w:t xml:space="preserve">  CMP Fund Uses</w:t>
      </w:r>
    </w:p>
    <w:p w14:paraId="3085A33D" w14:textId="77777777" w:rsidR="000F7ADE" w:rsidRDefault="000F7ADE" w:rsidP="000F7ADE">
      <w:pPr>
        <w:rPr>
          <w:rFonts w:ascii="Times New Roman" w:eastAsia="Times New Roman" w:hAnsi="Times New Roman" w:cs="Times New Roman"/>
        </w:rPr>
      </w:pPr>
    </w:p>
    <w:p w14:paraId="11D43AD9" w14:textId="77777777" w:rsidR="000F7ADE" w:rsidRPr="00BF346B" w:rsidRDefault="000F7ADE" w:rsidP="000F7ADE">
      <w:pPr>
        <w:ind w:left="1440" w:hanging="720"/>
        <w:rPr>
          <w:rFonts w:ascii="Times New Roman" w:eastAsia="Times New Roman" w:hAnsi="Times New Roman" w:cs="Times New Roman"/>
        </w:rPr>
      </w:pPr>
      <w:r w:rsidRPr="00BF346B">
        <w:rPr>
          <w:rFonts w:ascii="Times New Roman" w:eastAsia="Times New Roman" w:hAnsi="Times New Roman" w:cs="Times New Roman"/>
        </w:rPr>
        <w:t>a)</w:t>
      </w:r>
      <w:r w:rsidRPr="00BF346B">
        <w:rPr>
          <w:rFonts w:ascii="Times New Roman" w:eastAsia="Times New Roman" w:hAnsi="Times New Roman" w:cs="Times New Roman"/>
        </w:rPr>
        <w:tab/>
        <w:t xml:space="preserve">CMP funds </w:t>
      </w:r>
      <w:r>
        <w:rPr>
          <w:rFonts w:ascii="Times New Roman" w:eastAsia="Times New Roman" w:hAnsi="Times New Roman" w:cs="Times New Roman"/>
        </w:rPr>
        <w:t>shall</w:t>
      </w:r>
      <w:r w:rsidRPr="00A17EB3">
        <w:rPr>
          <w:rFonts w:ascii="Times New Roman" w:eastAsia="Times New Roman" w:hAnsi="Times New Roman" w:cs="Times New Roman"/>
        </w:rPr>
        <w:t xml:space="preserve"> only be used</w:t>
      </w:r>
      <w:r w:rsidRPr="00BF346B">
        <w:rPr>
          <w:rFonts w:ascii="Times New Roman" w:eastAsia="Times New Roman" w:hAnsi="Times New Roman" w:cs="Times New Roman"/>
        </w:rPr>
        <w:t xml:space="preserve"> as follows: </w:t>
      </w:r>
    </w:p>
    <w:p w14:paraId="15E24896" w14:textId="77777777" w:rsidR="000F7ADE" w:rsidRPr="00BF346B" w:rsidRDefault="000F7ADE" w:rsidP="0058129D">
      <w:pPr>
        <w:rPr>
          <w:rFonts w:ascii="Times New Roman" w:eastAsia="Times New Roman" w:hAnsi="Times New Roman" w:cs="Times New Roman"/>
        </w:rPr>
      </w:pPr>
    </w:p>
    <w:p w14:paraId="25076D59" w14:textId="77777777" w:rsidR="000F7ADE" w:rsidRDefault="000F7ADE" w:rsidP="000F7ADE">
      <w:pPr>
        <w:ind w:left="2070" w:hanging="720"/>
        <w:rPr>
          <w:rFonts w:ascii="Times New Roman" w:eastAsia="Times New Roman" w:hAnsi="Times New Roman" w:cs="Times New Roman"/>
        </w:rPr>
      </w:pPr>
      <w:r w:rsidRPr="00BF346B">
        <w:rPr>
          <w:rFonts w:ascii="Times New Roman" w:eastAsia="Times New Roman" w:hAnsi="Times New Roman" w:cs="Times New Roman"/>
        </w:rPr>
        <w:t>1)</w:t>
      </w:r>
      <w:r w:rsidRPr="00BF346B">
        <w:rPr>
          <w:rFonts w:ascii="Times New Roman" w:eastAsia="Times New Roman" w:hAnsi="Times New Roman" w:cs="Times New Roman"/>
        </w:rPr>
        <w:tab/>
      </w:r>
      <w:r>
        <w:rPr>
          <w:rFonts w:ascii="Times New Roman" w:eastAsia="Times New Roman" w:hAnsi="Times New Roman" w:cs="Times New Roman"/>
        </w:rPr>
        <w:t>To</w:t>
      </w:r>
      <w:r w:rsidRPr="00BF346B">
        <w:rPr>
          <w:rFonts w:ascii="Times New Roman" w:eastAsia="Times New Roman" w:hAnsi="Times New Roman" w:cs="Times New Roman"/>
        </w:rPr>
        <w:t xml:space="preserve"> support activities that protect or improve the quality of care or quality of life for residents, including </w:t>
      </w:r>
      <w:r w:rsidRPr="00A17EB3">
        <w:rPr>
          <w:rFonts w:ascii="Times New Roman" w:eastAsia="Times New Roman" w:hAnsi="Times New Roman" w:cs="Times New Roman"/>
        </w:rPr>
        <w:t>but not limited to</w:t>
      </w:r>
      <w:r w:rsidRPr="00BF346B">
        <w:rPr>
          <w:rFonts w:ascii="Times New Roman" w:eastAsia="Times New Roman" w:hAnsi="Times New Roman" w:cs="Times New Roman"/>
        </w:rPr>
        <w:t>:</w:t>
      </w:r>
    </w:p>
    <w:p w14:paraId="28FAB46B" w14:textId="77777777" w:rsidR="000F7ADE" w:rsidRDefault="000F7ADE" w:rsidP="0058129D">
      <w:pPr>
        <w:rPr>
          <w:rFonts w:ascii="Times New Roman" w:eastAsia="Times New Roman" w:hAnsi="Times New Roman" w:cs="Times New Roman"/>
        </w:rPr>
      </w:pPr>
    </w:p>
    <w:p w14:paraId="34E8327B" w14:textId="77777777" w:rsidR="000F7ADE" w:rsidRDefault="000F7ADE" w:rsidP="000F7ADE">
      <w:pPr>
        <w:ind w:left="2880" w:hanging="720"/>
        <w:rPr>
          <w:rFonts w:ascii="Times New Roman" w:eastAsia="Times New Roman" w:hAnsi="Times New Roman" w:cs="Times New Roman"/>
        </w:rPr>
      </w:pPr>
      <w:r>
        <w:rPr>
          <w:rFonts w:ascii="Times New Roman" w:eastAsia="Times New Roman" w:hAnsi="Times New Roman" w:cs="Times New Roman"/>
        </w:rPr>
        <w:t>A)</w:t>
      </w:r>
      <w:r>
        <w:rPr>
          <w:rFonts w:ascii="Times New Roman" w:eastAsia="Times New Roman" w:hAnsi="Times New Roman" w:cs="Times New Roman"/>
        </w:rPr>
        <w:tab/>
        <w:t>A</w:t>
      </w:r>
      <w:r w:rsidRPr="0001470B">
        <w:rPr>
          <w:rFonts w:ascii="Times New Roman" w:eastAsia="Times New Roman" w:hAnsi="Times New Roman" w:cs="Times New Roman"/>
        </w:rPr>
        <w:t>ssistance to support and protect residents of a facility that voluntarily or</w:t>
      </w:r>
      <w:r>
        <w:rPr>
          <w:rFonts w:ascii="Times New Roman" w:eastAsia="Times New Roman" w:hAnsi="Times New Roman" w:cs="Times New Roman"/>
        </w:rPr>
        <w:t xml:space="preserve"> </w:t>
      </w:r>
      <w:r w:rsidRPr="0001470B">
        <w:rPr>
          <w:rFonts w:ascii="Times New Roman" w:eastAsia="Times New Roman" w:hAnsi="Times New Roman" w:cs="Times New Roman"/>
        </w:rPr>
        <w:t>involuntarily</w:t>
      </w:r>
      <w:r>
        <w:rPr>
          <w:rFonts w:ascii="Times New Roman" w:eastAsia="Times New Roman" w:hAnsi="Times New Roman" w:cs="Times New Roman"/>
        </w:rPr>
        <w:t xml:space="preserve"> closes</w:t>
      </w:r>
      <w:r w:rsidRPr="0001470B">
        <w:rPr>
          <w:rFonts w:ascii="Times New Roman" w:eastAsia="Times New Roman" w:hAnsi="Times New Roman" w:cs="Times New Roman"/>
        </w:rPr>
        <w:t xml:space="preserve"> or is decertified</w:t>
      </w:r>
      <w:r>
        <w:rPr>
          <w:rFonts w:ascii="Times New Roman" w:eastAsia="Times New Roman" w:hAnsi="Times New Roman" w:cs="Times New Roman"/>
        </w:rPr>
        <w:t>;</w:t>
      </w:r>
    </w:p>
    <w:p w14:paraId="4AE568B5" w14:textId="77777777" w:rsidR="000F7ADE" w:rsidRDefault="000F7ADE" w:rsidP="0058129D">
      <w:pPr>
        <w:rPr>
          <w:rFonts w:ascii="Times New Roman" w:eastAsia="Times New Roman" w:hAnsi="Times New Roman" w:cs="Times New Roman"/>
        </w:rPr>
      </w:pPr>
    </w:p>
    <w:p w14:paraId="5DEEC14B" w14:textId="77777777" w:rsidR="000F7ADE" w:rsidRDefault="000F7ADE" w:rsidP="000F7ADE">
      <w:pPr>
        <w:ind w:left="2880" w:hanging="720"/>
        <w:rPr>
          <w:rFonts w:ascii="Times New Roman" w:eastAsia="Times New Roman" w:hAnsi="Times New Roman" w:cs="Times New Roman"/>
        </w:rPr>
      </w:pPr>
      <w:r>
        <w:rPr>
          <w:rFonts w:ascii="Times New Roman" w:eastAsia="Times New Roman" w:hAnsi="Times New Roman" w:cs="Times New Roman"/>
        </w:rPr>
        <w:t>B)</w:t>
      </w:r>
      <w:r>
        <w:rPr>
          <w:rFonts w:ascii="Times New Roman" w:eastAsia="Times New Roman" w:hAnsi="Times New Roman" w:cs="Times New Roman"/>
        </w:rPr>
        <w:tab/>
        <w:t>T</w:t>
      </w:r>
      <w:r w:rsidRPr="004C4847">
        <w:rPr>
          <w:rFonts w:ascii="Times New Roman" w:eastAsia="Times New Roman" w:hAnsi="Times New Roman" w:cs="Times New Roman"/>
        </w:rPr>
        <w:t xml:space="preserve">ime-limited expenses incurred in the process of relocating residents to home and community-based settings or another facility when a facility is voluntarily or involuntarily closed or downsized pursuant to an agreement with the </w:t>
      </w:r>
      <w:r>
        <w:rPr>
          <w:rFonts w:ascii="Times New Roman" w:eastAsia="Times New Roman" w:hAnsi="Times New Roman" w:cs="Times New Roman"/>
        </w:rPr>
        <w:t xml:space="preserve">State Medicaid Agency; </w:t>
      </w:r>
    </w:p>
    <w:p w14:paraId="2B7A3669" w14:textId="77777777" w:rsidR="000F7ADE" w:rsidRDefault="000F7ADE" w:rsidP="0058129D">
      <w:pPr>
        <w:rPr>
          <w:rFonts w:ascii="Times New Roman" w:eastAsia="Times New Roman" w:hAnsi="Times New Roman" w:cs="Times New Roman"/>
        </w:rPr>
      </w:pPr>
    </w:p>
    <w:p w14:paraId="0A861DA9" w14:textId="77777777" w:rsidR="000F7ADE" w:rsidRDefault="000F7ADE" w:rsidP="000F7ADE">
      <w:pPr>
        <w:ind w:left="2880" w:hanging="720"/>
        <w:rPr>
          <w:rFonts w:ascii="Times New Roman" w:eastAsia="Times New Roman" w:hAnsi="Times New Roman" w:cs="Times New Roman"/>
        </w:rPr>
      </w:pPr>
      <w:r>
        <w:rPr>
          <w:rFonts w:ascii="Times New Roman" w:eastAsia="Times New Roman" w:hAnsi="Times New Roman" w:cs="Times New Roman"/>
        </w:rPr>
        <w:t>C)</w:t>
      </w:r>
      <w:r>
        <w:rPr>
          <w:rFonts w:ascii="Times New Roman" w:eastAsia="Times New Roman" w:hAnsi="Times New Roman" w:cs="Times New Roman"/>
        </w:rPr>
        <w:tab/>
        <w:t>P</w:t>
      </w:r>
      <w:r w:rsidRPr="0001470B">
        <w:rPr>
          <w:rFonts w:ascii="Times New Roman" w:eastAsia="Times New Roman" w:hAnsi="Times New Roman" w:cs="Times New Roman"/>
        </w:rPr>
        <w:t>rojects that support resident and</w:t>
      </w:r>
      <w:r>
        <w:rPr>
          <w:rFonts w:ascii="Times New Roman" w:eastAsia="Times New Roman" w:hAnsi="Times New Roman" w:cs="Times New Roman"/>
        </w:rPr>
        <w:t xml:space="preserve"> </w:t>
      </w:r>
      <w:r w:rsidRPr="0001470B">
        <w:rPr>
          <w:rFonts w:ascii="Times New Roman" w:eastAsia="Times New Roman" w:hAnsi="Times New Roman" w:cs="Times New Roman"/>
        </w:rPr>
        <w:t>family councils and other consumer involvement in assuring quality care in facilities</w:t>
      </w:r>
      <w:r>
        <w:rPr>
          <w:rFonts w:ascii="Times New Roman" w:eastAsia="Times New Roman" w:hAnsi="Times New Roman" w:cs="Times New Roman"/>
        </w:rPr>
        <w:t>;</w:t>
      </w:r>
      <w:r w:rsidRPr="0001470B">
        <w:rPr>
          <w:rFonts w:ascii="Times New Roman" w:eastAsia="Times New Roman" w:hAnsi="Times New Roman" w:cs="Times New Roman"/>
        </w:rPr>
        <w:t xml:space="preserve"> </w:t>
      </w:r>
    </w:p>
    <w:p w14:paraId="562C82C2" w14:textId="77777777" w:rsidR="000F7ADE" w:rsidRDefault="000F7ADE" w:rsidP="0058129D">
      <w:pPr>
        <w:rPr>
          <w:rFonts w:ascii="Times New Roman" w:eastAsia="Times New Roman" w:hAnsi="Times New Roman" w:cs="Times New Roman"/>
        </w:rPr>
      </w:pPr>
    </w:p>
    <w:p w14:paraId="04A12652" w14:textId="77777777" w:rsidR="000F7ADE" w:rsidRDefault="000F7ADE" w:rsidP="000F7ADE">
      <w:pPr>
        <w:ind w:left="2880" w:hanging="720"/>
        <w:rPr>
          <w:rFonts w:ascii="Times New Roman" w:eastAsia="Times New Roman" w:hAnsi="Times New Roman" w:cs="Times New Roman"/>
        </w:rPr>
      </w:pPr>
      <w:r>
        <w:rPr>
          <w:rFonts w:ascii="Times New Roman" w:eastAsia="Times New Roman" w:hAnsi="Times New Roman" w:cs="Times New Roman"/>
        </w:rPr>
        <w:t>D</w:t>
      </w:r>
      <w:r w:rsidRPr="004C4847">
        <w:rPr>
          <w:rFonts w:ascii="Times New Roman" w:eastAsia="Times New Roman" w:hAnsi="Times New Roman" w:cs="Times New Roman"/>
        </w:rPr>
        <w:t>)</w:t>
      </w:r>
      <w:r>
        <w:rPr>
          <w:rFonts w:ascii="Times New Roman" w:eastAsia="Times New Roman" w:hAnsi="Times New Roman" w:cs="Times New Roman"/>
        </w:rPr>
        <w:tab/>
        <w:t>F</w:t>
      </w:r>
      <w:r w:rsidRPr="004C4847">
        <w:rPr>
          <w:rFonts w:ascii="Times New Roman" w:eastAsia="Times New Roman" w:hAnsi="Times New Roman" w:cs="Times New Roman"/>
        </w:rPr>
        <w:t>acility improvement initiatives, such as joint training of facility staff and surveyors or technical assistance for facilities implementing quality assurance and performance improvement programs</w:t>
      </w:r>
      <w:r>
        <w:rPr>
          <w:rFonts w:ascii="Times New Roman" w:eastAsia="Times New Roman" w:hAnsi="Times New Roman" w:cs="Times New Roman"/>
        </w:rPr>
        <w:t>; and</w:t>
      </w:r>
    </w:p>
    <w:p w14:paraId="3547C319" w14:textId="77777777" w:rsidR="000F7ADE" w:rsidRDefault="000F7ADE" w:rsidP="0058129D">
      <w:pPr>
        <w:rPr>
          <w:rFonts w:ascii="Times New Roman" w:eastAsia="Times New Roman" w:hAnsi="Times New Roman" w:cs="Times New Roman"/>
        </w:rPr>
      </w:pPr>
    </w:p>
    <w:p w14:paraId="1D146F79" w14:textId="08F30F65" w:rsidR="000F7ADE" w:rsidRDefault="000F7ADE" w:rsidP="000F7ADE">
      <w:pPr>
        <w:ind w:left="2880" w:hanging="720"/>
        <w:rPr>
          <w:rFonts w:ascii="Times New Roman" w:eastAsia="Times New Roman" w:hAnsi="Times New Roman" w:cs="Times New Roman"/>
        </w:rPr>
      </w:pPr>
      <w:r>
        <w:rPr>
          <w:rFonts w:ascii="Times New Roman" w:eastAsia="Times New Roman" w:hAnsi="Times New Roman" w:cs="Times New Roman"/>
        </w:rPr>
        <w:t>E</w:t>
      </w:r>
      <w:r w:rsidRPr="004C4847">
        <w:rPr>
          <w:rFonts w:ascii="Times New Roman" w:eastAsia="Times New Roman" w:hAnsi="Times New Roman" w:cs="Times New Roman"/>
        </w:rPr>
        <w:t>)</w:t>
      </w:r>
      <w:r>
        <w:rPr>
          <w:rFonts w:ascii="Times New Roman" w:eastAsia="Times New Roman" w:hAnsi="Times New Roman" w:cs="Times New Roman"/>
        </w:rPr>
        <w:tab/>
        <w:t>Except as provided in subsection (c), d</w:t>
      </w:r>
      <w:r w:rsidRPr="004C4847">
        <w:rPr>
          <w:rFonts w:ascii="Times New Roman" w:eastAsia="Times New Roman" w:hAnsi="Times New Roman" w:cs="Times New Roman"/>
        </w:rPr>
        <w:t>evelopment and maintenance of temporary management or receivership capability such as but not limited to, recruitmen</w:t>
      </w:r>
      <w:r w:rsidR="0058129D">
        <w:rPr>
          <w:rFonts w:ascii="Times New Roman" w:eastAsia="Times New Roman" w:hAnsi="Times New Roman" w:cs="Times New Roman"/>
        </w:rPr>
        <w:t>t, training, retention or other</w:t>
      </w:r>
      <w:r w:rsidR="00384B21">
        <w:rPr>
          <w:rFonts w:ascii="Times New Roman" w:eastAsia="Times New Roman" w:hAnsi="Times New Roman" w:cs="Times New Roman"/>
        </w:rPr>
        <w:t xml:space="preserve"> </w:t>
      </w:r>
      <w:r w:rsidRPr="004C4847">
        <w:rPr>
          <w:rFonts w:ascii="Times New Roman" w:eastAsia="Times New Roman" w:hAnsi="Times New Roman" w:cs="Times New Roman"/>
        </w:rPr>
        <w:t>system infrastructure expenses.</w:t>
      </w:r>
      <w:r>
        <w:rPr>
          <w:rFonts w:ascii="Times New Roman" w:eastAsia="Times New Roman" w:hAnsi="Times New Roman" w:cs="Times New Roman"/>
        </w:rPr>
        <w:t xml:space="preserve"> </w:t>
      </w:r>
    </w:p>
    <w:p w14:paraId="3405432F" w14:textId="77777777" w:rsidR="000F7ADE" w:rsidRPr="004C4847" w:rsidRDefault="000F7ADE" w:rsidP="0058129D">
      <w:pPr>
        <w:rPr>
          <w:rFonts w:ascii="Times New Roman" w:eastAsia="Times New Roman" w:hAnsi="Times New Roman" w:cs="Times New Roman"/>
        </w:rPr>
      </w:pPr>
    </w:p>
    <w:p w14:paraId="48EF2DD4" w14:textId="77777777" w:rsidR="000F7ADE" w:rsidRDefault="000F7ADE" w:rsidP="000F7ADE">
      <w:pPr>
        <w:ind w:left="2160" w:hanging="720"/>
        <w:rPr>
          <w:rFonts w:ascii="Times New Roman" w:eastAsia="Times New Roman" w:hAnsi="Times New Roman" w:cs="Times New Roman"/>
        </w:rPr>
      </w:pPr>
      <w:r>
        <w:rPr>
          <w:rFonts w:ascii="Times New Roman" w:eastAsia="Times New Roman" w:hAnsi="Times New Roman" w:cs="Times New Roman"/>
        </w:rPr>
        <w:t>2)</w:t>
      </w:r>
      <w:r>
        <w:tab/>
      </w:r>
      <w:r>
        <w:rPr>
          <w:rFonts w:ascii="Times New Roman" w:eastAsia="Times New Roman" w:hAnsi="Times New Roman" w:cs="Times New Roman"/>
        </w:rPr>
        <w:t>To cover allowable</w:t>
      </w:r>
      <w:r w:rsidRPr="0057458D">
        <w:rPr>
          <w:rFonts w:ascii="Times New Roman" w:eastAsia="Times New Roman" w:hAnsi="Times New Roman" w:cs="Times New Roman"/>
        </w:rPr>
        <w:t xml:space="preserve"> expenses</w:t>
      </w:r>
      <w:r w:rsidR="00E1597D">
        <w:rPr>
          <w:rFonts w:ascii="Times New Roman" w:eastAsia="Times New Roman" w:hAnsi="Times New Roman" w:cs="Times New Roman"/>
        </w:rPr>
        <w:t>, as defined by CMMS and included in the approved State Plan,</w:t>
      </w:r>
      <w:r>
        <w:rPr>
          <w:rFonts w:ascii="Times New Roman" w:eastAsia="Times New Roman" w:hAnsi="Times New Roman" w:cs="Times New Roman"/>
        </w:rPr>
        <w:t xml:space="preserve"> incurred by the Department that are</w:t>
      </w:r>
      <w:r w:rsidRPr="0057458D">
        <w:rPr>
          <w:rFonts w:ascii="Times New Roman" w:eastAsia="Times New Roman" w:hAnsi="Times New Roman" w:cs="Times New Roman"/>
        </w:rPr>
        <w:t xml:space="preserve"> necessary to administer, monitor, or evaluate the effectiveness of projects utilizing </w:t>
      </w:r>
      <w:r>
        <w:rPr>
          <w:rFonts w:ascii="Times New Roman" w:eastAsia="Times New Roman" w:hAnsi="Times New Roman" w:cs="Times New Roman"/>
        </w:rPr>
        <w:t>CMP</w:t>
      </w:r>
      <w:r w:rsidRPr="0057458D">
        <w:rPr>
          <w:rFonts w:ascii="Times New Roman" w:eastAsia="Times New Roman" w:hAnsi="Times New Roman" w:cs="Times New Roman"/>
        </w:rPr>
        <w:t xml:space="preserve"> funds.</w:t>
      </w:r>
    </w:p>
    <w:p w14:paraId="1ABDE9FF" w14:textId="77777777" w:rsidR="000F7ADE" w:rsidRDefault="000F7ADE" w:rsidP="0058129D">
      <w:pPr>
        <w:rPr>
          <w:rFonts w:ascii="Times New Roman" w:eastAsia="Times New Roman" w:hAnsi="Times New Roman" w:cs="Times New Roman"/>
        </w:rPr>
      </w:pPr>
    </w:p>
    <w:p w14:paraId="02C69629" w14:textId="77777777" w:rsidR="000F7ADE" w:rsidRDefault="000F7ADE" w:rsidP="000F7ADE">
      <w:pPr>
        <w:ind w:left="1440" w:hanging="720"/>
        <w:rPr>
          <w:rFonts w:ascii="Times New Roman" w:eastAsia="Times New Roman" w:hAnsi="Times New Roman" w:cs="Times New Roman"/>
        </w:rPr>
      </w:pPr>
      <w:r>
        <w:rPr>
          <w:rFonts w:ascii="Times New Roman" w:eastAsia="Times New Roman" w:hAnsi="Times New Roman" w:cs="Times New Roman"/>
        </w:rPr>
        <w:t>b)</w:t>
      </w:r>
      <w:r>
        <w:rPr>
          <w:rFonts w:ascii="Times New Roman" w:eastAsia="Times New Roman" w:hAnsi="Times New Roman" w:cs="Times New Roman"/>
        </w:rPr>
        <w:tab/>
        <w:t>The Department may target CMP funds for projects or programs available through various organizations that are knowledgeable, skilled, and capable of meeting the project’s purpose in its area of expertise as long as the criteria in subsection (a) are met and the use is consistent with the requirements of 42 CFR 488.433.</w:t>
      </w:r>
    </w:p>
    <w:p w14:paraId="177B510E" w14:textId="77777777" w:rsidR="000F7ADE" w:rsidRDefault="000F7ADE" w:rsidP="0058129D">
      <w:pPr>
        <w:rPr>
          <w:rFonts w:ascii="Times New Roman" w:eastAsia="Times New Roman" w:hAnsi="Times New Roman" w:cs="Times New Roman"/>
        </w:rPr>
      </w:pPr>
    </w:p>
    <w:p w14:paraId="70E1355E" w14:textId="77777777" w:rsidR="000F7ADE" w:rsidRDefault="000F7ADE" w:rsidP="000F7ADE">
      <w:pPr>
        <w:ind w:left="1440" w:hanging="720"/>
        <w:rPr>
          <w:rFonts w:ascii="Times New Roman" w:eastAsia="Times New Roman" w:hAnsi="Times New Roman" w:cs="Times New Roman"/>
        </w:rPr>
      </w:pPr>
      <w:r>
        <w:rPr>
          <w:rFonts w:ascii="Times New Roman" w:eastAsia="Times New Roman" w:hAnsi="Times New Roman" w:cs="Times New Roman"/>
        </w:rPr>
        <w:t>c</w:t>
      </w:r>
      <w:r w:rsidRPr="78C59A27">
        <w:rPr>
          <w:rFonts w:ascii="Times New Roman" w:eastAsia="Times New Roman" w:hAnsi="Times New Roman" w:cs="Times New Roman"/>
        </w:rPr>
        <w:t>)</w:t>
      </w:r>
      <w:r>
        <w:tab/>
      </w:r>
      <w:r>
        <w:rPr>
          <w:rFonts w:ascii="Times New Roman" w:eastAsia="Times New Roman" w:hAnsi="Times New Roman" w:cs="Times New Roman"/>
        </w:rPr>
        <w:t>CMP</w:t>
      </w:r>
      <w:r w:rsidRPr="78C59A27">
        <w:rPr>
          <w:rFonts w:ascii="Times New Roman" w:eastAsia="Times New Roman" w:hAnsi="Times New Roman" w:cs="Times New Roman"/>
        </w:rPr>
        <w:t xml:space="preserve"> funds </w:t>
      </w:r>
      <w:r>
        <w:rPr>
          <w:rFonts w:ascii="Times New Roman" w:eastAsia="Times New Roman" w:hAnsi="Times New Roman" w:cs="Times New Roman"/>
        </w:rPr>
        <w:t>shall</w:t>
      </w:r>
      <w:r w:rsidRPr="78C59A27">
        <w:rPr>
          <w:rFonts w:ascii="Times New Roman" w:eastAsia="Times New Roman" w:hAnsi="Times New Roman" w:cs="Times New Roman"/>
        </w:rPr>
        <w:t xml:space="preserve"> not be used for the following</w:t>
      </w:r>
      <w:r>
        <w:rPr>
          <w:rFonts w:ascii="Times New Roman" w:eastAsia="Times New Roman" w:hAnsi="Times New Roman" w:cs="Times New Roman"/>
        </w:rPr>
        <w:t>, including but not limited to</w:t>
      </w:r>
      <w:r w:rsidRPr="78C59A27">
        <w:rPr>
          <w:rFonts w:ascii="Times New Roman" w:eastAsia="Times New Roman" w:hAnsi="Times New Roman" w:cs="Times New Roman"/>
        </w:rPr>
        <w:t xml:space="preserve">: </w:t>
      </w:r>
    </w:p>
    <w:p w14:paraId="0AC9393C" w14:textId="77777777" w:rsidR="000F7ADE" w:rsidRDefault="000F7ADE" w:rsidP="0058129D">
      <w:pPr>
        <w:rPr>
          <w:rFonts w:ascii="Times New Roman" w:eastAsia="Times New Roman" w:hAnsi="Times New Roman" w:cs="Times New Roman"/>
        </w:rPr>
      </w:pPr>
    </w:p>
    <w:p w14:paraId="64A55D6E" w14:textId="77777777" w:rsidR="000F7ADE" w:rsidRDefault="000F7ADE" w:rsidP="000F7ADE">
      <w:pPr>
        <w:ind w:left="2160" w:hanging="720"/>
        <w:rPr>
          <w:rFonts w:ascii="Times New Roman" w:eastAsia="Times New Roman" w:hAnsi="Times New Roman" w:cs="Times New Roman"/>
        </w:rPr>
      </w:pPr>
      <w:r>
        <w:rPr>
          <w:rFonts w:ascii="Times New Roman" w:eastAsia="Times New Roman" w:hAnsi="Times New Roman" w:cs="Times New Roman"/>
        </w:rPr>
        <w:t>1)</w:t>
      </w:r>
      <w:r>
        <w:rPr>
          <w:rFonts w:ascii="Times New Roman" w:eastAsia="Times New Roman" w:hAnsi="Times New Roman" w:cs="Times New Roman"/>
        </w:rPr>
        <w:tab/>
        <w:t>A</w:t>
      </w:r>
      <w:r w:rsidRPr="0040390D">
        <w:rPr>
          <w:rFonts w:ascii="Times New Roman" w:eastAsia="Times New Roman" w:hAnsi="Times New Roman" w:cs="Times New Roman"/>
        </w:rPr>
        <w:t xml:space="preserve">ctivities </w:t>
      </w:r>
      <w:r>
        <w:rPr>
          <w:rFonts w:ascii="Times New Roman" w:eastAsia="Times New Roman" w:hAnsi="Times New Roman" w:cs="Times New Roman"/>
        </w:rPr>
        <w:t xml:space="preserve">or projects </w:t>
      </w:r>
      <w:r w:rsidRPr="0040390D">
        <w:rPr>
          <w:rFonts w:ascii="Times New Roman" w:eastAsia="Times New Roman" w:hAnsi="Times New Roman" w:cs="Times New Roman"/>
        </w:rPr>
        <w:t xml:space="preserve">that have been disapproved by </w:t>
      </w:r>
      <w:r>
        <w:rPr>
          <w:rFonts w:ascii="Times New Roman" w:eastAsia="Times New Roman" w:hAnsi="Times New Roman" w:cs="Times New Roman"/>
        </w:rPr>
        <w:t>CMMS;</w:t>
      </w:r>
    </w:p>
    <w:p w14:paraId="36FE2C5D" w14:textId="77777777" w:rsidR="000F7ADE" w:rsidRDefault="000F7ADE" w:rsidP="0058129D">
      <w:pPr>
        <w:rPr>
          <w:rFonts w:ascii="Times New Roman" w:eastAsia="Times New Roman" w:hAnsi="Times New Roman" w:cs="Times New Roman"/>
        </w:rPr>
      </w:pPr>
    </w:p>
    <w:p w14:paraId="4FF8B8BC" w14:textId="77777777" w:rsidR="000F7ADE" w:rsidRDefault="000F7ADE" w:rsidP="000F7ADE">
      <w:pPr>
        <w:ind w:left="2160" w:hanging="720"/>
        <w:rPr>
          <w:rFonts w:ascii="Times New Roman" w:eastAsia="Times New Roman" w:hAnsi="Times New Roman" w:cs="Times New Roman"/>
        </w:rPr>
      </w:pPr>
      <w:r>
        <w:rPr>
          <w:rFonts w:ascii="Times New Roman" w:eastAsia="Times New Roman" w:hAnsi="Times New Roman" w:cs="Times New Roman"/>
        </w:rPr>
        <w:t>2)</w:t>
      </w:r>
      <w:r>
        <w:rPr>
          <w:rFonts w:ascii="Times New Roman" w:eastAsia="Times New Roman" w:hAnsi="Times New Roman" w:cs="Times New Roman"/>
        </w:rPr>
        <w:tab/>
        <w:t>S</w:t>
      </w:r>
      <w:r w:rsidRPr="00452F5B">
        <w:rPr>
          <w:rFonts w:ascii="Times New Roman" w:eastAsia="Times New Roman" w:hAnsi="Times New Roman" w:cs="Times New Roman"/>
        </w:rPr>
        <w:t xml:space="preserve">urvey and certification operations or State expenses </w:t>
      </w:r>
      <w:r>
        <w:rPr>
          <w:rFonts w:ascii="Times New Roman" w:eastAsia="Times New Roman" w:hAnsi="Times New Roman" w:cs="Times New Roman"/>
        </w:rPr>
        <w:t>other than those listed in subsection (a)(2)</w:t>
      </w:r>
      <w:r w:rsidRPr="00452F5B">
        <w:rPr>
          <w:rFonts w:ascii="Times New Roman" w:eastAsia="Times New Roman" w:hAnsi="Times New Roman" w:cs="Times New Roman"/>
        </w:rPr>
        <w:t>;</w:t>
      </w:r>
    </w:p>
    <w:p w14:paraId="13D3F30B" w14:textId="77777777" w:rsidR="000F7ADE" w:rsidRDefault="000F7ADE" w:rsidP="0058129D">
      <w:pPr>
        <w:rPr>
          <w:rFonts w:ascii="Times New Roman" w:eastAsia="Times New Roman" w:hAnsi="Times New Roman" w:cs="Times New Roman"/>
        </w:rPr>
      </w:pPr>
    </w:p>
    <w:p w14:paraId="451FB24E" w14:textId="77777777" w:rsidR="000F7ADE" w:rsidRDefault="000F7ADE" w:rsidP="000F7ADE">
      <w:pPr>
        <w:ind w:left="2160" w:hanging="720"/>
        <w:rPr>
          <w:rFonts w:ascii="Times New Roman" w:eastAsia="Times New Roman" w:hAnsi="Times New Roman" w:cs="Times New Roman"/>
        </w:rPr>
      </w:pPr>
      <w:r>
        <w:rPr>
          <w:rFonts w:ascii="Times New Roman" w:eastAsia="Times New Roman" w:hAnsi="Times New Roman" w:cs="Times New Roman"/>
        </w:rPr>
        <w:t>3)</w:t>
      </w:r>
      <w:r>
        <w:rPr>
          <w:rFonts w:ascii="Times New Roman" w:eastAsia="Times New Roman" w:hAnsi="Times New Roman" w:cs="Times New Roman"/>
        </w:rPr>
        <w:tab/>
        <w:t>C</w:t>
      </w:r>
      <w:r w:rsidRPr="00452F5B">
        <w:rPr>
          <w:rFonts w:ascii="Times New Roman" w:eastAsia="Times New Roman" w:hAnsi="Times New Roman" w:cs="Times New Roman"/>
        </w:rPr>
        <w:t>apital expenses of a facility</w:t>
      </w:r>
      <w:r>
        <w:rPr>
          <w:rFonts w:ascii="Times New Roman" w:eastAsia="Times New Roman" w:hAnsi="Times New Roman" w:cs="Times New Roman"/>
        </w:rPr>
        <w:t>;</w:t>
      </w:r>
    </w:p>
    <w:p w14:paraId="6C0834D9" w14:textId="77777777" w:rsidR="000F7ADE" w:rsidRDefault="000F7ADE" w:rsidP="0058129D">
      <w:pPr>
        <w:rPr>
          <w:rFonts w:ascii="Times New Roman" w:eastAsia="Times New Roman" w:hAnsi="Times New Roman" w:cs="Times New Roman"/>
        </w:rPr>
      </w:pPr>
    </w:p>
    <w:p w14:paraId="11E052DC" w14:textId="77777777" w:rsidR="000F7ADE" w:rsidRDefault="000F7ADE" w:rsidP="000F7ADE">
      <w:pPr>
        <w:ind w:left="2160" w:hanging="720"/>
        <w:rPr>
          <w:rFonts w:ascii="Times New Roman" w:eastAsia="Times New Roman" w:hAnsi="Times New Roman" w:cs="Times New Roman"/>
        </w:rPr>
      </w:pPr>
      <w:r>
        <w:rPr>
          <w:rFonts w:ascii="Times New Roman" w:eastAsia="Times New Roman" w:hAnsi="Times New Roman" w:cs="Times New Roman"/>
        </w:rPr>
        <w:t>4)</w:t>
      </w:r>
      <w:r>
        <w:rPr>
          <w:rFonts w:ascii="Times New Roman" w:eastAsia="Times New Roman" w:hAnsi="Times New Roman" w:cs="Times New Roman"/>
        </w:rPr>
        <w:tab/>
        <w:t>Facility</w:t>
      </w:r>
      <w:r w:rsidRPr="00452F5B">
        <w:rPr>
          <w:rFonts w:ascii="Times New Roman" w:eastAsia="Times New Roman" w:hAnsi="Times New Roman" w:cs="Times New Roman"/>
        </w:rPr>
        <w:t xml:space="preserve"> services or supplies that are the responsibility of </w:t>
      </w:r>
      <w:r>
        <w:rPr>
          <w:rFonts w:ascii="Times New Roman" w:eastAsia="Times New Roman" w:hAnsi="Times New Roman" w:cs="Times New Roman"/>
        </w:rPr>
        <w:t>facilities</w:t>
      </w:r>
      <w:r w:rsidRPr="00452F5B">
        <w:rPr>
          <w:rFonts w:ascii="Times New Roman" w:eastAsia="Times New Roman" w:hAnsi="Times New Roman" w:cs="Times New Roman"/>
        </w:rPr>
        <w:t>, such as laundry, linen</w:t>
      </w:r>
      <w:r>
        <w:rPr>
          <w:rFonts w:ascii="Times New Roman" w:eastAsia="Times New Roman" w:hAnsi="Times New Roman" w:cs="Times New Roman"/>
        </w:rPr>
        <w:t>s</w:t>
      </w:r>
      <w:r w:rsidRPr="00452F5B">
        <w:rPr>
          <w:rFonts w:ascii="Times New Roman" w:eastAsia="Times New Roman" w:hAnsi="Times New Roman" w:cs="Times New Roman"/>
        </w:rPr>
        <w:t xml:space="preserve">, food, heat, </w:t>
      </w:r>
      <w:r>
        <w:rPr>
          <w:rFonts w:ascii="Times New Roman" w:eastAsia="Times New Roman" w:hAnsi="Times New Roman" w:cs="Times New Roman"/>
        </w:rPr>
        <w:t xml:space="preserve">and </w:t>
      </w:r>
      <w:r w:rsidRPr="00452F5B">
        <w:rPr>
          <w:rFonts w:ascii="Times New Roman" w:eastAsia="Times New Roman" w:hAnsi="Times New Roman" w:cs="Times New Roman"/>
        </w:rPr>
        <w:t>staffing costs</w:t>
      </w:r>
      <w:r>
        <w:rPr>
          <w:rFonts w:ascii="Times New Roman" w:eastAsia="Times New Roman" w:hAnsi="Times New Roman" w:cs="Times New Roman"/>
        </w:rPr>
        <w:t>;</w:t>
      </w:r>
    </w:p>
    <w:p w14:paraId="65D7764B" w14:textId="77777777" w:rsidR="000F7ADE" w:rsidRDefault="000F7ADE" w:rsidP="0058129D">
      <w:pPr>
        <w:rPr>
          <w:rFonts w:ascii="Times New Roman" w:eastAsia="Times New Roman" w:hAnsi="Times New Roman" w:cs="Times New Roman"/>
        </w:rPr>
      </w:pPr>
    </w:p>
    <w:p w14:paraId="15E21A2D" w14:textId="77777777" w:rsidR="000F7ADE" w:rsidRDefault="000F7ADE" w:rsidP="000F7ADE">
      <w:pPr>
        <w:ind w:left="2160" w:hanging="720"/>
        <w:rPr>
          <w:rFonts w:ascii="Times New Roman" w:eastAsia="Times New Roman" w:hAnsi="Times New Roman" w:cs="Times New Roman"/>
        </w:rPr>
      </w:pPr>
      <w:r>
        <w:rPr>
          <w:rFonts w:ascii="Times New Roman" w:eastAsia="Times New Roman" w:hAnsi="Times New Roman" w:cs="Times New Roman"/>
        </w:rPr>
        <w:t>5)</w:t>
      </w:r>
      <w:r>
        <w:rPr>
          <w:rFonts w:ascii="Times New Roman" w:eastAsia="Times New Roman" w:hAnsi="Times New Roman" w:cs="Times New Roman"/>
        </w:rPr>
        <w:tab/>
        <w:t>F</w:t>
      </w:r>
      <w:r w:rsidRPr="00452F5B">
        <w:rPr>
          <w:rFonts w:ascii="Times New Roman" w:eastAsia="Times New Roman" w:hAnsi="Times New Roman" w:cs="Times New Roman"/>
        </w:rPr>
        <w:t>unding projects, items or services that are not directly related to improving the quality of life and care of residents;</w:t>
      </w:r>
    </w:p>
    <w:p w14:paraId="1E12FEA6" w14:textId="77777777" w:rsidR="000F7ADE" w:rsidRDefault="000F7ADE" w:rsidP="0058129D">
      <w:pPr>
        <w:rPr>
          <w:rFonts w:ascii="Times New Roman" w:eastAsia="Times New Roman" w:hAnsi="Times New Roman" w:cs="Times New Roman"/>
        </w:rPr>
      </w:pPr>
    </w:p>
    <w:p w14:paraId="59BFF906" w14:textId="77777777" w:rsidR="000F7ADE" w:rsidRDefault="000F7ADE" w:rsidP="000F7ADE">
      <w:pPr>
        <w:ind w:left="2160" w:hanging="720"/>
        <w:rPr>
          <w:rFonts w:ascii="Times New Roman" w:eastAsia="Times New Roman" w:hAnsi="Times New Roman" w:cs="Times New Roman"/>
        </w:rPr>
      </w:pPr>
      <w:r>
        <w:rPr>
          <w:rFonts w:ascii="Times New Roman" w:eastAsia="Times New Roman" w:hAnsi="Times New Roman" w:cs="Times New Roman"/>
        </w:rPr>
        <w:t>6)</w:t>
      </w:r>
      <w:r>
        <w:rPr>
          <w:rFonts w:ascii="Times New Roman" w:eastAsia="Times New Roman" w:hAnsi="Times New Roman" w:cs="Times New Roman"/>
        </w:rPr>
        <w:tab/>
        <w:t>P</w:t>
      </w:r>
      <w:r w:rsidRPr="00452F5B">
        <w:rPr>
          <w:rFonts w:ascii="Times New Roman" w:eastAsia="Times New Roman" w:hAnsi="Times New Roman" w:cs="Times New Roman"/>
        </w:rPr>
        <w:t>rojects for which a conflict of interest or the appearance of a conflict of interest exists;</w:t>
      </w:r>
    </w:p>
    <w:p w14:paraId="34C14966" w14:textId="77777777" w:rsidR="000F7ADE" w:rsidRDefault="000F7ADE" w:rsidP="0058129D">
      <w:pPr>
        <w:rPr>
          <w:rFonts w:ascii="Times New Roman" w:eastAsia="Times New Roman" w:hAnsi="Times New Roman" w:cs="Times New Roman"/>
        </w:rPr>
      </w:pPr>
    </w:p>
    <w:p w14:paraId="7629AF4F" w14:textId="77777777" w:rsidR="000F7ADE" w:rsidRDefault="000F7ADE" w:rsidP="000F7ADE">
      <w:pPr>
        <w:ind w:left="2160" w:hanging="720"/>
        <w:rPr>
          <w:rFonts w:ascii="Times New Roman" w:eastAsia="Times New Roman" w:hAnsi="Times New Roman" w:cs="Times New Roman"/>
        </w:rPr>
      </w:pPr>
      <w:r>
        <w:rPr>
          <w:rFonts w:ascii="Times New Roman" w:eastAsia="Times New Roman" w:hAnsi="Times New Roman" w:cs="Times New Roman"/>
        </w:rPr>
        <w:t>7)</w:t>
      </w:r>
      <w:r>
        <w:rPr>
          <w:rFonts w:ascii="Times New Roman" w:eastAsia="Times New Roman" w:hAnsi="Times New Roman" w:cs="Times New Roman"/>
        </w:rPr>
        <w:tab/>
        <w:t>P</w:t>
      </w:r>
      <w:r w:rsidRPr="00452F5B">
        <w:rPr>
          <w:rFonts w:ascii="Times New Roman" w:eastAsia="Times New Roman" w:hAnsi="Times New Roman" w:cs="Times New Roman"/>
        </w:rPr>
        <w:t xml:space="preserve">rojects </w:t>
      </w:r>
      <w:r>
        <w:rPr>
          <w:rFonts w:ascii="Times New Roman" w:eastAsia="Times New Roman" w:hAnsi="Times New Roman" w:cs="Times New Roman"/>
        </w:rPr>
        <w:t>lasting longer</w:t>
      </w:r>
      <w:r w:rsidRPr="00452F5B">
        <w:rPr>
          <w:rFonts w:ascii="Times New Roman" w:eastAsia="Times New Roman" w:hAnsi="Times New Roman" w:cs="Times New Roman"/>
        </w:rPr>
        <w:t xml:space="preserve"> than </w:t>
      </w:r>
      <w:r>
        <w:rPr>
          <w:rFonts w:ascii="Times New Roman" w:eastAsia="Times New Roman" w:hAnsi="Times New Roman" w:cs="Times New Roman"/>
        </w:rPr>
        <w:t>three</w:t>
      </w:r>
      <w:r w:rsidRPr="00452F5B">
        <w:rPr>
          <w:rFonts w:ascii="Times New Roman" w:eastAsia="Times New Roman" w:hAnsi="Times New Roman" w:cs="Times New Roman"/>
        </w:rPr>
        <w:t xml:space="preserve"> years;</w:t>
      </w:r>
    </w:p>
    <w:p w14:paraId="38376110" w14:textId="77777777" w:rsidR="000F7ADE" w:rsidRDefault="000F7ADE" w:rsidP="0058129D">
      <w:pPr>
        <w:rPr>
          <w:rFonts w:ascii="Times New Roman" w:eastAsia="Times New Roman" w:hAnsi="Times New Roman" w:cs="Times New Roman"/>
        </w:rPr>
      </w:pPr>
    </w:p>
    <w:p w14:paraId="3F9363ED" w14:textId="77777777" w:rsidR="000F7ADE" w:rsidRDefault="000F7ADE" w:rsidP="000F7ADE">
      <w:pPr>
        <w:ind w:left="2160" w:hanging="720"/>
        <w:rPr>
          <w:rFonts w:ascii="Times New Roman" w:eastAsia="Times New Roman" w:hAnsi="Times New Roman" w:cs="Times New Roman"/>
        </w:rPr>
      </w:pPr>
      <w:r>
        <w:rPr>
          <w:rFonts w:ascii="Times New Roman" w:eastAsia="Times New Roman" w:hAnsi="Times New Roman" w:cs="Times New Roman"/>
        </w:rPr>
        <w:t>8)</w:t>
      </w:r>
      <w:r>
        <w:rPr>
          <w:rFonts w:ascii="Times New Roman" w:eastAsia="Times New Roman" w:hAnsi="Times New Roman" w:cs="Times New Roman"/>
        </w:rPr>
        <w:tab/>
        <w:t>T</w:t>
      </w:r>
      <w:r w:rsidRPr="00452F5B">
        <w:rPr>
          <w:rFonts w:ascii="Times New Roman" w:eastAsia="Times New Roman" w:hAnsi="Times New Roman" w:cs="Times New Roman"/>
        </w:rPr>
        <w:t>emporary manager salaries</w:t>
      </w:r>
      <w:r>
        <w:rPr>
          <w:rFonts w:ascii="Times New Roman" w:eastAsia="Times New Roman" w:hAnsi="Times New Roman" w:cs="Times New Roman"/>
        </w:rPr>
        <w:t>, except as provide in subsection (c)</w:t>
      </w:r>
      <w:r w:rsidRPr="00452F5B">
        <w:rPr>
          <w:rFonts w:ascii="Times New Roman" w:eastAsia="Times New Roman" w:hAnsi="Times New Roman" w:cs="Times New Roman"/>
        </w:rPr>
        <w:t xml:space="preserve">; </w:t>
      </w:r>
      <w:r>
        <w:rPr>
          <w:rFonts w:ascii="Times New Roman" w:eastAsia="Times New Roman" w:hAnsi="Times New Roman" w:cs="Times New Roman"/>
        </w:rPr>
        <w:t>and</w:t>
      </w:r>
    </w:p>
    <w:p w14:paraId="146D4F05" w14:textId="77777777" w:rsidR="000F7ADE" w:rsidRDefault="000F7ADE" w:rsidP="0058129D">
      <w:pPr>
        <w:rPr>
          <w:rFonts w:ascii="Times New Roman" w:eastAsia="Times New Roman" w:hAnsi="Times New Roman" w:cs="Times New Roman"/>
        </w:rPr>
      </w:pPr>
    </w:p>
    <w:p w14:paraId="407D3714" w14:textId="77777777" w:rsidR="000F7ADE" w:rsidRDefault="000F7ADE" w:rsidP="000F7ADE">
      <w:pPr>
        <w:ind w:left="2160" w:hanging="720"/>
        <w:rPr>
          <w:rFonts w:ascii="Times New Roman" w:eastAsia="Times New Roman" w:hAnsi="Times New Roman" w:cs="Times New Roman"/>
        </w:rPr>
      </w:pPr>
      <w:r>
        <w:rPr>
          <w:rFonts w:ascii="Times New Roman" w:eastAsia="Times New Roman" w:hAnsi="Times New Roman" w:cs="Times New Roman"/>
        </w:rPr>
        <w:t>9)</w:t>
      </w:r>
      <w:r>
        <w:rPr>
          <w:rFonts w:ascii="Times New Roman" w:eastAsia="Times New Roman" w:hAnsi="Times New Roman" w:cs="Times New Roman"/>
        </w:rPr>
        <w:tab/>
        <w:t>S</w:t>
      </w:r>
      <w:r w:rsidRPr="00452F5B">
        <w:rPr>
          <w:rFonts w:ascii="Times New Roman" w:eastAsia="Times New Roman" w:hAnsi="Times New Roman" w:cs="Times New Roman"/>
        </w:rPr>
        <w:t>upplementary funding of federally required services (e.g., Quality Improvement Organization-Quality Improvement Network Initiatives)</w:t>
      </w:r>
      <w:r>
        <w:rPr>
          <w:rFonts w:ascii="Times New Roman" w:eastAsia="Times New Roman" w:hAnsi="Times New Roman" w:cs="Times New Roman"/>
        </w:rPr>
        <w:t>.</w:t>
      </w:r>
    </w:p>
    <w:p w14:paraId="1EB6BFF4" w14:textId="77777777" w:rsidR="000F7ADE" w:rsidRDefault="000F7ADE" w:rsidP="000F7ADE">
      <w:pPr>
        <w:rPr>
          <w:rFonts w:ascii="Times New Roman" w:eastAsia="Times New Roman" w:hAnsi="Times New Roman" w:cs="Times New Roman"/>
        </w:rPr>
      </w:pPr>
    </w:p>
    <w:p w14:paraId="63EEA444" w14:textId="77777777" w:rsidR="000F7ADE" w:rsidRDefault="000F7ADE" w:rsidP="000F7ADE">
      <w:pPr>
        <w:ind w:left="1440" w:hanging="720"/>
        <w:rPr>
          <w:rFonts w:ascii="Times New Roman" w:eastAsia="Times New Roman" w:hAnsi="Times New Roman" w:cs="Times New Roman"/>
        </w:rPr>
      </w:pPr>
      <w:r>
        <w:rPr>
          <w:rFonts w:ascii="Times New Roman" w:eastAsia="Times New Roman" w:hAnsi="Times New Roman" w:cs="Times New Roman"/>
        </w:rPr>
        <w:t>d)</w:t>
      </w:r>
      <w:r>
        <w:rPr>
          <w:rFonts w:ascii="Times New Roman" w:eastAsia="Times New Roman" w:hAnsi="Times New Roman" w:cs="Times New Roman"/>
        </w:rPr>
        <w:tab/>
        <w:t>A</w:t>
      </w:r>
      <w:r w:rsidRPr="006A36D8">
        <w:rPr>
          <w:rFonts w:ascii="Times New Roman" w:eastAsia="Times New Roman" w:hAnsi="Times New Roman" w:cs="Times New Roman"/>
        </w:rPr>
        <w:t xml:space="preserve"> temporary manager's salary </w:t>
      </w:r>
      <w:r w:rsidRPr="00953A12">
        <w:rPr>
          <w:rFonts w:ascii="Times New Roman" w:eastAsia="Times New Roman" w:hAnsi="Times New Roman" w:cs="Times New Roman"/>
        </w:rPr>
        <w:t>may</w:t>
      </w:r>
      <w:r w:rsidRPr="006A36D8">
        <w:rPr>
          <w:rFonts w:ascii="Times New Roman" w:eastAsia="Times New Roman" w:hAnsi="Times New Roman" w:cs="Times New Roman"/>
        </w:rPr>
        <w:t xml:space="preserve"> </w:t>
      </w:r>
      <w:r>
        <w:rPr>
          <w:rFonts w:ascii="Times New Roman" w:eastAsia="Times New Roman" w:hAnsi="Times New Roman" w:cs="Times New Roman"/>
        </w:rPr>
        <w:t xml:space="preserve">not be paid with CMP funds and must </w:t>
      </w:r>
      <w:r w:rsidRPr="006A36D8">
        <w:rPr>
          <w:rFonts w:ascii="Times New Roman" w:eastAsia="Times New Roman" w:hAnsi="Times New Roman" w:cs="Times New Roman"/>
        </w:rPr>
        <w:t>be paid by the facility.</w:t>
      </w:r>
      <w:r>
        <w:rPr>
          <w:rFonts w:ascii="Times New Roman" w:eastAsia="Times New Roman" w:hAnsi="Times New Roman" w:cs="Times New Roman"/>
        </w:rPr>
        <w:t xml:space="preserve"> </w:t>
      </w:r>
      <w:r w:rsidR="00972F87">
        <w:rPr>
          <w:rFonts w:ascii="Times New Roman" w:eastAsia="Times New Roman" w:hAnsi="Times New Roman" w:cs="Times New Roman"/>
        </w:rPr>
        <w:t xml:space="preserve"> </w:t>
      </w:r>
      <w:r>
        <w:rPr>
          <w:rFonts w:ascii="Times New Roman" w:eastAsia="Times New Roman" w:hAnsi="Times New Roman" w:cs="Times New Roman"/>
        </w:rPr>
        <w:t>I</w:t>
      </w:r>
      <w:r w:rsidRPr="006A36D8">
        <w:rPr>
          <w:rFonts w:ascii="Times New Roman" w:eastAsia="Times New Roman" w:hAnsi="Times New Roman" w:cs="Times New Roman"/>
        </w:rPr>
        <w:t xml:space="preserve">f the facility is closing, </w:t>
      </w:r>
      <w:r>
        <w:rPr>
          <w:rFonts w:ascii="Times New Roman" w:eastAsia="Times New Roman" w:hAnsi="Times New Roman" w:cs="Times New Roman"/>
        </w:rPr>
        <w:t>CMMS</w:t>
      </w:r>
      <w:r w:rsidRPr="006A36D8">
        <w:rPr>
          <w:rFonts w:ascii="Times New Roman" w:eastAsia="Times New Roman" w:hAnsi="Times New Roman" w:cs="Times New Roman"/>
        </w:rPr>
        <w:t xml:space="preserve"> plans to stop or suspend continued payments to the facility during the temporary manager's duty period, and </w:t>
      </w:r>
      <w:r>
        <w:rPr>
          <w:rFonts w:ascii="Times New Roman" w:eastAsia="Times New Roman" w:hAnsi="Times New Roman" w:cs="Times New Roman"/>
        </w:rPr>
        <w:t>CMMS</w:t>
      </w:r>
      <w:r w:rsidRPr="006A36D8">
        <w:rPr>
          <w:rFonts w:ascii="Times New Roman" w:eastAsia="Times New Roman" w:hAnsi="Times New Roman" w:cs="Times New Roman"/>
        </w:rPr>
        <w:t xml:space="preserve"> determines that extraordinary action is necessary to protect the residents until relocation efforts are successful, </w:t>
      </w:r>
      <w:r>
        <w:rPr>
          <w:rFonts w:ascii="Times New Roman" w:eastAsia="Times New Roman" w:hAnsi="Times New Roman" w:cs="Times New Roman"/>
        </w:rPr>
        <w:t>CMP</w:t>
      </w:r>
      <w:r w:rsidRPr="006A36D8">
        <w:rPr>
          <w:rFonts w:ascii="Times New Roman" w:eastAsia="Times New Roman" w:hAnsi="Times New Roman" w:cs="Times New Roman"/>
        </w:rPr>
        <w:t xml:space="preserve"> funds may be used to pay the manager's salary</w:t>
      </w:r>
      <w:r>
        <w:rPr>
          <w:rFonts w:ascii="Times New Roman" w:eastAsia="Times New Roman" w:hAnsi="Times New Roman" w:cs="Times New Roman"/>
        </w:rPr>
        <w:t>.</w:t>
      </w:r>
    </w:p>
    <w:sectPr w:rsidR="000F7ADE"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CC556" w14:textId="77777777" w:rsidR="002722A3" w:rsidRDefault="002722A3">
      <w:r>
        <w:separator/>
      </w:r>
    </w:p>
  </w:endnote>
  <w:endnote w:type="continuationSeparator" w:id="0">
    <w:p w14:paraId="6AC290CA" w14:textId="77777777" w:rsidR="002722A3" w:rsidRDefault="00272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0C07C" w14:textId="77777777" w:rsidR="002722A3" w:rsidRDefault="002722A3">
      <w:r>
        <w:separator/>
      </w:r>
    </w:p>
  </w:footnote>
  <w:footnote w:type="continuationSeparator" w:id="0">
    <w:p w14:paraId="64CC077B" w14:textId="77777777" w:rsidR="002722A3" w:rsidRDefault="002722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2A3"/>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0F7ADE"/>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2A3"/>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4B21"/>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129D"/>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72F87"/>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597D"/>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908EA"/>
  <w15:chartTrackingRefBased/>
  <w15:docId w15:val="{32872898-6AA5-4924-8650-62608FE09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F7ADE"/>
    <w:rPr>
      <w:rFonts w:asciiTheme="minorHAnsi" w:eastAsiaTheme="minorHAnsi" w:hAnsiTheme="minorHAnsi" w:cstheme="minorBidi"/>
      <w:sz w:val="24"/>
      <w:szCs w:val="24"/>
    </w:rPr>
  </w:style>
  <w:style w:type="paragraph" w:styleId="Heading1">
    <w:name w:val="heading 1"/>
    <w:basedOn w:val="Normal"/>
    <w:next w:val="Normal"/>
    <w:qFormat/>
    <w:pPr>
      <w:keepNext/>
      <w:spacing w:before="240" w:after="60"/>
      <w:outlineLvl w:val="0"/>
    </w:pPr>
    <w:rPr>
      <w:rFonts w:ascii="Times New Roman" w:eastAsia="Times New Roman" w:hAnsi="Times New Roman"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rPr>
      <w:rFonts w:ascii="Times New Roman" w:eastAsia="Times New Roman" w:hAnsi="Times New Roman" w:cs="Times New Roman"/>
    </w:rPr>
  </w:style>
  <w:style w:type="paragraph" w:styleId="Header">
    <w:name w:val="header"/>
    <w:basedOn w:val="Normal"/>
    <w:link w:val="HeaderChar"/>
    <w:uiPriority w:val="99"/>
    <w:rsid w:val="00A600AA"/>
    <w:pPr>
      <w:tabs>
        <w:tab w:val="center" w:pos="4320"/>
        <w:tab w:val="right" w:pos="8640"/>
      </w:tabs>
    </w:pPr>
    <w:rPr>
      <w:rFonts w:ascii="Times New Roman" w:eastAsia="Times New Roman" w:hAnsi="Times New Roman" w:cs="Times New Roman"/>
    </w:rPr>
  </w:style>
  <w:style w:type="paragraph" w:styleId="Footer">
    <w:name w:val="footer"/>
    <w:basedOn w:val="Normal"/>
    <w:rsid w:val="00A600AA"/>
    <w:pPr>
      <w:tabs>
        <w:tab w:val="center" w:pos="4320"/>
        <w:tab w:val="right" w:pos="8640"/>
      </w:tabs>
    </w:pPr>
    <w:rPr>
      <w:rFonts w:ascii="Times New Roman" w:eastAsia="Times New Roman" w:hAnsi="Times New Roman" w:cs="Times New Roman"/>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rFonts w:ascii="Times New Roman" w:eastAsia="Times New Roman" w:hAnsi="Times New Roman" w:cs="Times New Roman"/>
      <w:snapToGrid w:val="0"/>
      <w:szCs w:val="20"/>
      <w:u w:val="single"/>
    </w:rPr>
  </w:style>
  <w:style w:type="paragraph" w:customStyle="1" w:styleId="JCARMainSourceNote">
    <w:name w:val="JCAR Main Source Note"/>
    <w:basedOn w:val="Normal"/>
    <w:rsid w:val="00A600AA"/>
    <w:rPr>
      <w:rFonts w:ascii="Times New Roman" w:eastAsia="Times New Roman" w:hAnsi="Times New Roman" w:cs="Times New Roman"/>
    </w:rPr>
  </w:style>
  <w:style w:type="paragraph" w:styleId="BodyText">
    <w:name w:val="Body Text"/>
    <w:basedOn w:val="Normal"/>
    <w:rsid w:val="001C71C2"/>
    <w:pPr>
      <w:spacing w:after="120"/>
    </w:pPr>
    <w:rPr>
      <w:rFonts w:ascii="Times New Roman" w:eastAsia="Times New Roman" w:hAnsi="Times New Roman" w:cs="Times New Roman"/>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458</Words>
  <Characters>2553</Characters>
  <Application>Microsoft Office Word</Application>
  <DocSecurity>0</DocSecurity>
  <Lines>21</Lines>
  <Paragraphs>6</Paragraphs>
  <ScaleCrop>false</ScaleCrop>
  <Company/>
  <LinksUpToDate>false</LinksUpToDate>
  <CharactersWithSpaces>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Shipley, Melissa A.</cp:lastModifiedBy>
  <cp:revision>6</cp:revision>
  <dcterms:created xsi:type="dcterms:W3CDTF">2022-01-18T21:46:00Z</dcterms:created>
  <dcterms:modified xsi:type="dcterms:W3CDTF">2025-02-27T21:14:00Z</dcterms:modified>
</cp:coreProperties>
</file>