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570" w:rsidRPr="007A6570" w:rsidRDefault="007A6570" w:rsidP="007A6570"/>
    <w:p w:rsidR="007A6570" w:rsidRPr="007A6570" w:rsidRDefault="007A6570" w:rsidP="007A6570">
      <w:pPr>
        <w:rPr>
          <w:b/>
        </w:rPr>
      </w:pPr>
      <w:r w:rsidRPr="007A6570">
        <w:rPr>
          <w:b/>
        </w:rPr>
        <w:t>Section 389.100  Definitions</w:t>
      </w:r>
    </w:p>
    <w:p w:rsidR="007A6570" w:rsidRPr="007A6570" w:rsidRDefault="007A6570" w:rsidP="007A6570"/>
    <w:p w:rsidR="007A6570" w:rsidRPr="007A6570" w:rsidRDefault="007A6570" w:rsidP="007A6570">
      <w:pPr>
        <w:ind w:left="1440"/>
      </w:pPr>
      <w:r w:rsidRPr="007A6570">
        <w:t>"Act" means the Authorized Electronic Monitoring in Long-Term Care Facilities Act.</w:t>
      </w:r>
    </w:p>
    <w:p w:rsidR="007A6570" w:rsidRPr="007A6570" w:rsidRDefault="007A6570" w:rsidP="00BF282D"/>
    <w:p w:rsidR="007A6570" w:rsidRPr="003B07BA" w:rsidRDefault="007A6570" w:rsidP="007A6570">
      <w:pPr>
        <w:ind w:left="1440"/>
        <w:rPr>
          <w:i/>
        </w:rPr>
      </w:pPr>
      <w:r w:rsidRPr="003B07BA">
        <w:rPr>
          <w:i/>
        </w:rPr>
        <w:t xml:space="preserve">"Authorized electronic monitoring" means the placement and use of an electronic monitoring device by a resident in his or her room in accordance with the Act. </w:t>
      </w:r>
    </w:p>
    <w:p w:rsidR="007A6570" w:rsidRPr="007A6570" w:rsidRDefault="007A6570" w:rsidP="00BF282D"/>
    <w:p w:rsidR="007A6570" w:rsidRPr="003B07BA" w:rsidRDefault="007A6570" w:rsidP="007A6570">
      <w:pPr>
        <w:ind w:left="1440"/>
        <w:rPr>
          <w:i/>
        </w:rPr>
      </w:pPr>
      <w:r w:rsidRPr="003B07BA">
        <w:rPr>
          <w:i/>
        </w:rPr>
        <w:t>"Department" means the Department of Public Health.</w:t>
      </w:r>
    </w:p>
    <w:p w:rsidR="007A6570" w:rsidRPr="007A6570" w:rsidRDefault="007A6570" w:rsidP="00BF282D"/>
    <w:p w:rsidR="007A6570" w:rsidRPr="003B07BA" w:rsidRDefault="007A6570" w:rsidP="007A6570">
      <w:pPr>
        <w:ind w:left="1440"/>
        <w:rPr>
          <w:i/>
        </w:rPr>
      </w:pPr>
      <w:r w:rsidRPr="003B07BA">
        <w:rPr>
          <w:i/>
        </w:rPr>
        <w:t xml:space="preserve">"Electronic monitoring device" means a surveillance instrument with a fixed position video camera or an audio recording device, or a combination thereof, that is installed in a resident's room under the provisions of this Act and broadcasts or records activity or sounds occurring in the room. </w:t>
      </w:r>
    </w:p>
    <w:p w:rsidR="007A6570" w:rsidRPr="007A6570" w:rsidRDefault="007A6570" w:rsidP="00BF282D"/>
    <w:p w:rsidR="007A6570" w:rsidRPr="003B07BA" w:rsidRDefault="007A6570" w:rsidP="007A6570">
      <w:pPr>
        <w:ind w:left="1440"/>
        <w:rPr>
          <w:i/>
        </w:rPr>
      </w:pPr>
      <w:r w:rsidRPr="003B07BA">
        <w:rPr>
          <w:i/>
        </w:rPr>
        <w:t xml:space="preserve">"Facility" means an intermediate care facility for the developmentally disabled licensed under the ID/DD Community Care Act that has 30 beds or more, a facility licensed under the MC/DD Act, a long-term care facility licensed under the Nursing Home Care Act, or </w:t>
      </w:r>
    </w:p>
    <w:p w:rsidR="007A6570" w:rsidRPr="007A6570" w:rsidRDefault="007A6570" w:rsidP="00BF282D"/>
    <w:p w:rsidR="007A6570" w:rsidRPr="003B07BA" w:rsidRDefault="007A6570" w:rsidP="007A6570">
      <w:pPr>
        <w:ind w:left="1440"/>
        <w:rPr>
          <w:i/>
        </w:rPr>
      </w:pPr>
      <w:r w:rsidRPr="003B07BA">
        <w:rPr>
          <w:i/>
        </w:rPr>
        <w:t xml:space="preserve">A facility that provides housing to individuals with dementia, as dementia is defined in Section 3 of the Alzheimer's Disease Assistance Act </w:t>
      </w:r>
      <w:r w:rsidRPr="003B07BA">
        <w:t>(Section 5 of the Act), including:</w:t>
      </w:r>
    </w:p>
    <w:p w:rsidR="007A6570" w:rsidRPr="007A6570" w:rsidRDefault="007A6570" w:rsidP="003B07BA">
      <w:pPr>
        <w:tabs>
          <w:tab w:val="left" w:pos="8640"/>
        </w:tabs>
      </w:pPr>
    </w:p>
    <w:p w:rsidR="007A6570" w:rsidRPr="007A6570" w:rsidRDefault="007A6570" w:rsidP="007A6570">
      <w:pPr>
        <w:ind w:left="2160"/>
      </w:pPr>
      <w:r w:rsidRPr="007A6570">
        <w:t>A supportive living program setting with dementia care units, as provided for in Subparts B and E of 89 Ill. Adm. Code 146;</w:t>
      </w:r>
    </w:p>
    <w:p w:rsidR="007A6570" w:rsidRPr="007A6570" w:rsidRDefault="007A6570" w:rsidP="00BF282D"/>
    <w:p w:rsidR="007A6570" w:rsidRPr="007A6570" w:rsidRDefault="007A6570" w:rsidP="007A6570">
      <w:pPr>
        <w:ind w:left="2160"/>
      </w:pPr>
      <w:r w:rsidRPr="007A6570">
        <w:t>An Alzheimer's disease management center alternative health care model licensed under the Alternative Health Care Delivery Act;</w:t>
      </w:r>
    </w:p>
    <w:p w:rsidR="007A6570" w:rsidRPr="007A6570" w:rsidRDefault="007A6570" w:rsidP="00BF282D"/>
    <w:p w:rsidR="007A6570" w:rsidRPr="007A6570" w:rsidRDefault="007A6570" w:rsidP="007A6570">
      <w:pPr>
        <w:ind w:left="2160"/>
      </w:pPr>
      <w:r w:rsidRPr="007A6570">
        <w:t xml:space="preserve">An Alzheimer's unit in an assisted living establishment licensed under the Assisted Living and Shared Housing Act, and as provided for in </w:t>
      </w:r>
      <w:r w:rsidR="00CC7F06">
        <w:t>77 Ill. Adm. Code</w:t>
      </w:r>
      <w:r w:rsidRPr="007A6570">
        <w:t xml:space="preserve"> 295.4060. </w:t>
      </w:r>
    </w:p>
    <w:p w:rsidR="007A6570" w:rsidRPr="007A6570" w:rsidRDefault="007A6570" w:rsidP="00BF282D"/>
    <w:p w:rsidR="007A6570" w:rsidRPr="003B07BA" w:rsidRDefault="007A6570" w:rsidP="007A6570">
      <w:pPr>
        <w:ind w:left="1440"/>
        <w:rPr>
          <w:i/>
        </w:rPr>
      </w:pPr>
      <w:r w:rsidRPr="003B07BA">
        <w:rPr>
          <w:i/>
        </w:rPr>
        <w:t xml:space="preserve">"Resident" means a person residing in a facility. </w:t>
      </w:r>
    </w:p>
    <w:p w:rsidR="007A6570" w:rsidRPr="007A6570" w:rsidRDefault="007A6570" w:rsidP="00BF282D"/>
    <w:p w:rsidR="007A6570" w:rsidRPr="003B07BA" w:rsidRDefault="007A6570" w:rsidP="007A6570">
      <w:pPr>
        <w:ind w:left="1440"/>
        <w:rPr>
          <w:i/>
        </w:rPr>
      </w:pPr>
      <w:r w:rsidRPr="003B07BA">
        <w:rPr>
          <w:i/>
        </w:rPr>
        <w:t>"Resident's representative" has the meaning given to that term in:</w:t>
      </w:r>
    </w:p>
    <w:p w:rsidR="007A6570" w:rsidRPr="003B07BA" w:rsidRDefault="007A6570" w:rsidP="00BF282D">
      <w:pPr>
        <w:rPr>
          <w:i/>
        </w:rPr>
      </w:pPr>
    </w:p>
    <w:p w:rsidR="007A6570" w:rsidRPr="003B07BA" w:rsidRDefault="007A6570" w:rsidP="007A6570">
      <w:pPr>
        <w:ind w:left="2160"/>
        <w:rPr>
          <w:i/>
        </w:rPr>
      </w:pPr>
      <w:r w:rsidRPr="003B07BA">
        <w:rPr>
          <w:i/>
        </w:rPr>
        <w:t xml:space="preserve">Section 1-123 of the Nursing Home Care Act if the resident resides in a facility licensed under the Nursing Home Care Act; </w:t>
      </w:r>
    </w:p>
    <w:p w:rsidR="007A6570" w:rsidRPr="003B07BA" w:rsidRDefault="007A6570" w:rsidP="00BF282D">
      <w:pPr>
        <w:rPr>
          <w:i/>
        </w:rPr>
      </w:pPr>
    </w:p>
    <w:p w:rsidR="007A6570" w:rsidRDefault="007A6570" w:rsidP="007A6570">
      <w:pPr>
        <w:ind w:left="2160"/>
        <w:rPr>
          <w:i/>
        </w:rPr>
      </w:pPr>
      <w:r w:rsidRPr="003B07BA">
        <w:rPr>
          <w:i/>
        </w:rPr>
        <w:t>Section 1-123 of the ID/DD Community Care Act if the resident resides in a facility licensed under the ID/DD Community Care Act; or</w:t>
      </w:r>
    </w:p>
    <w:p w:rsidR="006A3B48" w:rsidRPr="003B07BA" w:rsidRDefault="006A3B48" w:rsidP="00BF282D">
      <w:pPr>
        <w:rPr>
          <w:i/>
        </w:rPr>
      </w:pPr>
    </w:p>
    <w:p w:rsidR="007A6570" w:rsidRPr="003B07BA" w:rsidRDefault="007A6570" w:rsidP="007A6570">
      <w:pPr>
        <w:ind w:left="2160"/>
        <w:rPr>
          <w:i/>
        </w:rPr>
      </w:pPr>
      <w:r w:rsidRPr="003B07BA">
        <w:rPr>
          <w:i/>
        </w:rPr>
        <w:lastRenderedPageBreak/>
        <w:t>Section 1-123 of the MC/DD Act if the resident resides in a facility licensed under the MC/DD Act;</w:t>
      </w:r>
      <w:r w:rsidRPr="003B07BA">
        <w:t xml:space="preserve"> (Section 5 of the Act)</w:t>
      </w:r>
    </w:p>
    <w:p w:rsidR="007A6570" w:rsidRPr="003B07BA" w:rsidRDefault="007A6570" w:rsidP="00BF282D">
      <w:pPr>
        <w:rPr>
          <w:i/>
        </w:rPr>
      </w:pPr>
    </w:p>
    <w:p w:rsidR="007A6570" w:rsidRPr="00E57E19" w:rsidRDefault="007A6570" w:rsidP="007A6570">
      <w:pPr>
        <w:ind w:left="2160"/>
      </w:pPr>
      <w:r w:rsidRPr="00E57E19">
        <w:t>Section 10 of the Assisted Living and Shared Housing Act if the resident resides in an Alzheimer's unit in an establishment licensed under the Assisted Living and Shared Housing Act; or</w:t>
      </w:r>
    </w:p>
    <w:p w:rsidR="007A6570" w:rsidRPr="00E57E19" w:rsidRDefault="007A6570" w:rsidP="00BF282D">
      <w:bookmarkStart w:id="0" w:name="_GoBack"/>
      <w:bookmarkEnd w:id="0"/>
    </w:p>
    <w:p w:rsidR="000174EB" w:rsidRPr="00E57E19" w:rsidRDefault="007A6570" w:rsidP="007A6570">
      <w:pPr>
        <w:ind w:left="2160"/>
      </w:pPr>
      <w:r w:rsidRPr="00E57E19">
        <w:t xml:space="preserve">For a resident of a dementia care unit of a supportive living program or in an Alzheimer's disease management center alternative health care model, a person other than the owner not related to the resident, or an agent or employee of a facility not related to the resident, designated in writing by a resident to be </w:t>
      </w:r>
      <w:r w:rsidR="000F4D7E">
        <w:t>the resident's</w:t>
      </w:r>
      <w:r w:rsidRPr="00E57E19">
        <w:t xml:space="preserve"> representative, or the resident's guardian.</w:t>
      </w:r>
    </w:p>
    <w:sectPr w:rsidR="000174EB" w:rsidRPr="00E57E1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004" w:rsidRDefault="000E0004">
      <w:r>
        <w:separator/>
      </w:r>
    </w:p>
  </w:endnote>
  <w:endnote w:type="continuationSeparator" w:id="0">
    <w:p w:rsidR="000E0004" w:rsidRDefault="000E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004" w:rsidRDefault="000E0004">
      <w:r>
        <w:separator/>
      </w:r>
    </w:p>
  </w:footnote>
  <w:footnote w:type="continuationSeparator" w:id="0">
    <w:p w:rsidR="000E0004" w:rsidRDefault="000E0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0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004"/>
    <w:rsid w:val="000E04BB"/>
    <w:rsid w:val="000E08CB"/>
    <w:rsid w:val="000E6BBD"/>
    <w:rsid w:val="000E6FF6"/>
    <w:rsid w:val="000E7A0A"/>
    <w:rsid w:val="000F1E7C"/>
    <w:rsid w:val="000F25A1"/>
    <w:rsid w:val="000F4D7E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07BA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3B48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6570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282D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7F06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57E1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F4B59-3941-4C4E-AA97-3E13DAA7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570"/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410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7</cp:revision>
  <dcterms:created xsi:type="dcterms:W3CDTF">2021-10-13T14:02:00Z</dcterms:created>
  <dcterms:modified xsi:type="dcterms:W3CDTF">2022-02-10T17:29:00Z</dcterms:modified>
</cp:coreProperties>
</file>