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E2F54" w14:textId="77777777" w:rsidR="002F38AF" w:rsidRDefault="002F38AF" w:rsidP="002F38AF">
      <w:pPr>
        <w:widowControl w:val="0"/>
        <w:autoSpaceDE w:val="0"/>
        <w:autoSpaceDN w:val="0"/>
        <w:adjustRightInd w:val="0"/>
      </w:pPr>
    </w:p>
    <w:p w14:paraId="2D2A896D" w14:textId="5CA4F757" w:rsidR="002F38AF" w:rsidRDefault="002F38AF" w:rsidP="002F38AF">
      <w:pPr>
        <w:widowControl w:val="0"/>
        <w:autoSpaceDE w:val="0"/>
        <w:autoSpaceDN w:val="0"/>
        <w:adjustRightInd w:val="0"/>
      </w:pPr>
      <w:r>
        <w:t>SOURCE:  Adopted at 17 Ill. Reg. 21807, effective December 1, 1993; amended at 26 Ill. Reg. 11990, effective July 31, 2002</w:t>
      </w:r>
      <w:r w:rsidR="00153B16">
        <w:t xml:space="preserve">; Subchapter c recodified at 49 Ill. Reg. </w:t>
      </w:r>
      <w:r w:rsidR="00D220AF">
        <w:t>2555</w:t>
      </w:r>
      <w:r>
        <w:t xml:space="preserve">. </w:t>
      </w:r>
    </w:p>
    <w:sectPr w:rsidR="002F38AF" w:rsidSect="002F38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38AF"/>
    <w:rsid w:val="0015245E"/>
    <w:rsid w:val="00153B16"/>
    <w:rsid w:val="001E5405"/>
    <w:rsid w:val="002F38AF"/>
    <w:rsid w:val="005C3366"/>
    <w:rsid w:val="00D220AF"/>
    <w:rsid w:val="00D22DAA"/>
    <w:rsid w:val="00FB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5C5F77"/>
  <w15:docId w15:val="{E4E18D53-0DD2-411E-A97F-EFE26821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17 Ill</vt:lpstr>
    </vt:vector>
  </TitlesOfParts>
  <Company>General Assembly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17 Ill</dc:title>
  <dc:subject/>
  <dc:creator>Illinois General Assembly</dc:creator>
  <cp:keywords/>
  <dc:description/>
  <cp:lastModifiedBy>Shipley, Melissa A.</cp:lastModifiedBy>
  <cp:revision>5</cp:revision>
  <dcterms:created xsi:type="dcterms:W3CDTF">2012-06-21T23:46:00Z</dcterms:created>
  <dcterms:modified xsi:type="dcterms:W3CDTF">2025-03-05T17:33:00Z</dcterms:modified>
</cp:coreProperties>
</file>