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F87E" w14:textId="77777777" w:rsidR="00243648" w:rsidRDefault="00243648" w:rsidP="00243648">
      <w:pPr>
        <w:widowControl w:val="0"/>
        <w:autoSpaceDE w:val="0"/>
        <w:autoSpaceDN w:val="0"/>
        <w:adjustRightInd w:val="0"/>
      </w:pPr>
    </w:p>
    <w:p w14:paraId="41C2EEE3" w14:textId="77777777" w:rsidR="00243648" w:rsidRDefault="00243648" w:rsidP="002436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295.9030  Furnishings</w:t>
      </w:r>
      <w:r>
        <w:t xml:space="preserve"> </w:t>
      </w:r>
    </w:p>
    <w:p w14:paraId="6E5350A1" w14:textId="77777777" w:rsidR="00243648" w:rsidRDefault="00243648" w:rsidP="00243648">
      <w:pPr>
        <w:widowControl w:val="0"/>
        <w:autoSpaceDE w:val="0"/>
        <w:autoSpaceDN w:val="0"/>
        <w:adjustRightInd w:val="0"/>
      </w:pPr>
    </w:p>
    <w:p w14:paraId="0D492C59" w14:textId="77777777" w:rsidR="00243648" w:rsidRDefault="00243648" w:rsidP="00243648">
      <w:pPr>
        <w:widowControl w:val="0"/>
        <w:autoSpaceDE w:val="0"/>
        <w:autoSpaceDN w:val="0"/>
        <w:adjustRightInd w:val="0"/>
      </w:pPr>
      <w:r>
        <w:t xml:space="preserve">Furnishings, if provided by the establishment, shall include, at a minimum: </w:t>
      </w:r>
    </w:p>
    <w:p w14:paraId="4B370F8C" w14:textId="77777777" w:rsidR="005A77A2" w:rsidRDefault="005A77A2" w:rsidP="00243648">
      <w:pPr>
        <w:widowControl w:val="0"/>
        <w:autoSpaceDE w:val="0"/>
        <w:autoSpaceDN w:val="0"/>
        <w:adjustRightInd w:val="0"/>
      </w:pPr>
    </w:p>
    <w:p w14:paraId="1A5C5710" w14:textId="77777777" w:rsidR="00243648" w:rsidRDefault="00243648" w:rsidP="002436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bed that is clean and in good repair; </w:t>
      </w:r>
    </w:p>
    <w:p w14:paraId="6384B52F" w14:textId="77777777" w:rsidR="005A77A2" w:rsidRDefault="005A77A2" w:rsidP="00C02501">
      <w:pPr>
        <w:widowControl w:val="0"/>
        <w:autoSpaceDE w:val="0"/>
        <w:autoSpaceDN w:val="0"/>
        <w:adjustRightInd w:val="0"/>
      </w:pPr>
    </w:p>
    <w:p w14:paraId="7527CB00" w14:textId="77777777" w:rsidR="00243648" w:rsidRDefault="00243648" w:rsidP="002436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Adequate general and task lighting; </w:t>
      </w:r>
    </w:p>
    <w:p w14:paraId="12A3B3AB" w14:textId="77777777" w:rsidR="005A77A2" w:rsidRDefault="005A77A2" w:rsidP="00C02501">
      <w:pPr>
        <w:widowControl w:val="0"/>
        <w:autoSpaceDE w:val="0"/>
        <w:autoSpaceDN w:val="0"/>
        <w:adjustRightInd w:val="0"/>
      </w:pPr>
    </w:p>
    <w:p w14:paraId="2D30538E" w14:textId="77777777" w:rsidR="00243648" w:rsidRDefault="00243648" w:rsidP="002436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Adjustable window covers that provide resident privacy; and </w:t>
      </w:r>
    </w:p>
    <w:p w14:paraId="32023D69" w14:textId="77777777" w:rsidR="005A77A2" w:rsidRDefault="005A77A2" w:rsidP="00C02501">
      <w:pPr>
        <w:widowControl w:val="0"/>
        <w:autoSpaceDE w:val="0"/>
        <w:autoSpaceDN w:val="0"/>
        <w:adjustRightInd w:val="0"/>
      </w:pPr>
    </w:p>
    <w:p w14:paraId="1AFAC248" w14:textId="77777777" w:rsidR="00243648" w:rsidRDefault="00243648" w:rsidP="002436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dresser or other storage space for clothing and personal effects. </w:t>
      </w:r>
    </w:p>
    <w:sectPr w:rsidR="00243648" w:rsidSect="00243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648"/>
    <w:rsid w:val="00243648"/>
    <w:rsid w:val="005A77A2"/>
    <w:rsid w:val="005C3366"/>
    <w:rsid w:val="005C3A80"/>
    <w:rsid w:val="008219F0"/>
    <w:rsid w:val="00AD26FD"/>
    <w:rsid w:val="00C0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D2BFED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4</cp:revision>
  <dcterms:created xsi:type="dcterms:W3CDTF">2012-06-21T23:19:00Z</dcterms:created>
  <dcterms:modified xsi:type="dcterms:W3CDTF">2025-02-21T18:34:00Z</dcterms:modified>
</cp:coreProperties>
</file>