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49BCD" w14:textId="77777777" w:rsidR="00E135C1" w:rsidRDefault="00E135C1" w:rsidP="00E135C1">
      <w:pPr>
        <w:widowControl w:val="0"/>
        <w:autoSpaceDE w:val="0"/>
        <w:autoSpaceDN w:val="0"/>
        <w:adjustRightInd w:val="0"/>
      </w:pPr>
    </w:p>
    <w:p w14:paraId="7BA9DA1E" w14:textId="1F5003A5" w:rsidR="00E135C1" w:rsidRDefault="00E135C1" w:rsidP="00E135C1">
      <w:pPr>
        <w:widowControl w:val="0"/>
        <w:autoSpaceDE w:val="0"/>
        <w:autoSpaceDN w:val="0"/>
        <w:adjustRightInd w:val="0"/>
      </w:pPr>
      <w:r>
        <w:t>SOURCE:  Adopted at 18 Ill. Reg. 2424, effective January 28, 1994; amended at 19 Ill. Reg. 6315, effective May 1, 1995; amended at 22 Ill. Reg. 2207, effective January 15, 1998; amended at 24 Ill. Reg. 14055, effective August 31, 2000; amended at 26 Ill. Reg. 11978, effective July 31, 2002</w:t>
      </w:r>
      <w:r w:rsidR="00A40032">
        <w:t>; Subchapter b recodified at 49 Ill. Reg.</w:t>
      </w:r>
      <w:r w:rsidR="00A40032">
        <w:t xml:space="preserve"> 1639</w:t>
      </w:r>
      <w:r w:rsidR="00BA6FD5">
        <w:t>.</w:t>
      </w:r>
    </w:p>
    <w:sectPr w:rsidR="00E135C1" w:rsidSect="00E135C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135C1"/>
    <w:rsid w:val="00364644"/>
    <w:rsid w:val="005C3366"/>
    <w:rsid w:val="00606B55"/>
    <w:rsid w:val="00712F5D"/>
    <w:rsid w:val="00A40032"/>
    <w:rsid w:val="00B36D07"/>
    <w:rsid w:val="00BA6FD5"/>
    <w:rsid w:val="00E1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9D6CF56"/>
  <w15:docId w15:val="{A7EE0CAF-905D-4819-AF85-8B0B7AABF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18 Ill</vt:lpstr>
    </vt:vector>
  </TitlesOfParts>
  <Company>state of illinois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18 Ill</dc:title>
  <dc:subject/>
  <dc:creator>Illinois General Assembly</dc:creator>
  <cp:keywords/>
  <dc:description/>
  <cp:lastModifiedBy>Shipley, Melissa A.</cp:lastModifiedBy>
  <cp:revision>4</cp:revision>
  <dcterms:created xsi:type="dcterms:W3CDTF">2012-06-21T23:16:00Z</dcterms:created>
  <dcterms:modified xsi:type="dcterms:W3CDTF">2025-02-07T00:52:00Z</dcterms:modified>
</cp:coreProperties>
</file>