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F80" w:rsidRDefault="00B76F80" w:rsidP="00661617"/>
    <w:p w:rsidR="00661617" w:rsidRPr="00661617" w:rsidRDefault="00661617" w:rsidP="00661617">
      <w:pPr>
        <w:rPr>
          <w:b/>
        </w:rPr>
      </w:pPr>
      <w:r w:rsidRPr="00661617">
        <w:rPr>
          <w:b/>
        </w:rPr>
        <w:t>Section 740.340  Allocation of Investment Earnings or Losses</w:t>
      </w:r>
    </w:p>
    <w:p w:rsidR="00661617" w:rsidRPr="00661617" w:rsidRDefault="00661617" w:rsidP="00661617"/>
    <w:p w:rsidR="00661617" w:rsidRPr="00093935" w:rsidRDefault="00661617" w:rsidP="00A72A9A">
      <w:r w:rsidRPr="00661617">
        <w:t>Interest income will be computed daily, credited or paid monthly</w:t>
      </w:r>
      <w:r w:rsidR="00A72A9A">
        <w:t>,</w:t>
      </w:r>
      <w:r w:rsidRPr="00661617">
        <w:t xml:space="preserve"> and reinvested in the participant's account or distributed to the participant in a manner </w:t>
      </w:r>
      <w:r w:rsidR="00A72A9A">
        <w:t>that</w:t>
      </w:r>
      <w:r w:rsidRPr="00661617">
        <w:t xml:space="preserve"> equitably reflects the differing amounts of their respective investments in the </w:t>
      </w:r>
      <w:r w:rsidR="00FA6F85">
        <w:t>p</w:t>
      </w:r>
      <w:r w:rsidRPr="00661617">
        <w:t xml:space="preserve">ool and the differing periods of time for which </w:t>
      </w:r>
      <w:r w:rsidR="00A72A9A">
        <w:t>those</w:t>
      </w:r>
      <w:r w:rsidRPr="00661617">
        <w:t xml:space="preserve"> amounts were in the custody of the </w:t>
      </w:r>
      <w:r w:rsidR="00FA6F85">
        <w:t>p</w:t>
      </w:r>
      <w:bookmarkStart w:id="0" w:name="_GoBack"/>
      <w:bookmarkEnd w:id="0"/>
      <w:r w:rsidRPr="00661617">
        <w:t xml:space="preserve">ool. </w:t>
      </w:r>
    </w:p>
    <w:sectPr w:rsidR="00661617" w:rsidRPr="0009393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671" w:rsidRDefault="002E7671">
      <w:r>
        <w:separator/>
      </w:r>
    </w:p>
  </w:endnote>
  <w:endnote w:type="continuationSeparator" w:id="0">
    <w:p w:rsidR="002E7671" w:rsidRDefault="002E76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671" w:rsidRDefault="002E7671">
      <w:r>
        <w:separator/>
      </w:r>
    </w:p>
  </w:footnote>
  <w:footnote w:type="continuationSeparator" w:id="0">
    <w:p w:rsidR="002E7671" w:rsidRDefault="002E76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671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E7671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1617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5593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2A9A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6F80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A6F85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9D9CDA-E981-4D25-BFFC-18D046FF2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617"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62</Words>
  <Characters>339</Characters>
  <Application>Microsoft Office Word</Application>
  <DocSecurity>0</DocSecurity>
  <Lines>2</Lines>
  <Paragraphs>1</Paragraphs>
  <ScaleCrop>false</ScaleCrop>
  <Company/>
  <LinksUpToDate>false</LinksUpToDate>
  <CharactersWithSpaces>400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Marines Debra L.</dc:creator>
  <cp:keywords/>
  <dc:description/>
  <cp:lastModifiedBy>Thomas, Vicki D.</cp:lastModifiedBy>
  <cp:revision>6</cp:revision>
  <dcterms:created xsi:type="dcterms:W3CDTF">2018-08-09T14:52:00Z</dcterms:created>
  <dcterms:modified xsi:type="dcterms:W3CDTF">2018-09-19T21:24:00Z</dcterms:modified>
</cp:coreProperties>
</file>