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B8" w:rsidRDefault="00B53EB8" w:rsidP="00B53EB8"/>
    <w:p w:rsidR="00A21588" w:rsidRPr="0006148C" w:rsidRDefault="00A21588" w:rsidP="00B53EB8">
      <w:pPr>
        <w:rPr>
          <w:b/>
        </w:rPr>
      </w:pPr>
      <w:r w:rsidRPr="0006148C">
        <w:rPr>
          <w:b/>
        </w:rPr>
        <w:t>Section 295.100</w:t>
      </w:r>
      <w:r w:rsidR="0006148C">
        <w:rPr>
          <w:b/>
        </w:rPr>
        <w:t xml:space="preserve"> </w:t>
      </w:r>
      <w:r w:rsidRPr="0006148C">
        <w:rPr>
          <w:b/>
        </w:rPr>
        <w:t xml:space="preserve"> Foreward</w:t>
      </w:r>
    </w:p>
    <w:p w:rsidR="00A21588" w:rsidRPr="00B53EB8" w:rsidRDefault="00A21588" w:rsidP="00B53EB8"/>
    <w:p w:rsidR="000174EB" w:rsidRPr="00B53EB8" w:rsidRDefault="00D069AC" w:rsidP="00B53EB8">
      <w:r>
        <w:t>This P</w:t>
      </w:r>
      <w:r w:rsidR="00A21588" w:rsidRPr="00B53EB8">
        <w:t xml:space="preserve">art is adopted for the purpose of establishing procedures for remitting certified amounts delinquent to claimants in accordance with Articles 3, 4, 5, 6, 7, 8, 9, 10, 11, 12, 13 and </w:t>
      </w:r>
      <w:r>
        <w:t>22 of the Illinois Pension Code</w:t>
      </w:r>
      <w:r w:rsidR="00A21588" w:rsidRPr="00B53EB8">
        <w:t>.</w:t>
      </w:r>
      <w:bookmarkStart w:id="0" w:name="_GoBack"/>
      <w:bookmarkEnd w:id="0"/>
    </w:p>
    <w:sectPr w:rsidR="000174EB" w:rsidRPr="00B53EB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88" w:rsidRDefault="00A21588">
      <w:r>
        <w:separator/>
      </w:r>
    </w:p>
  </w:endnote>
  <w:endnote w:type="continuationSeparator" w:id="0">
    <w:p w:rsidR="00A21588" w:rsidRDefault="00A2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88" w:rsidRDefault="00A21588">
      <w:r>
        <w:separator/>
      </w:r>
    </w:p>
  </w:footnote>
  <w:footnote w:type="continuationSeparator" w:id="0">
    <w:p w:rsidR="00A21588" w:rsidRDefault="00A21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8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48C"/>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588"/>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3EB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69A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D14E7-A466-46A2-8A28-2EAE1431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624502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207</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4</cp:revision>
  <dcterms:created xsi:type="dcterms:W3CDTF">2017-06-15T14:56:00Z</dcterms:created>
  <dcterms:modified xsi:type="dcterms:W3CDTF">2017-06-22T19:57:00Z</dcterms:modified>
</cp:coreProperties>
</file>