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778C" w14:textId="77777777" w:rsidR="00DD31BE" w:rsidRDefault="00DD31BE" w:rsidP="00DD31BE">
      <w:pPr>
        <w:widowControl w:val="0"/>
        <w:autoSpaceDE w:val="0"/>
        <w:autoSpaceDN w:val="0"/>
        <w:adjustRightInd w:val="0"/>
      </w:pPr>
    </w:p>
    <w:p w14:paraId="3F2B02D0" w14:textId="77777777" w:rsidR="00DD31BE" w:rsidRDefault="00DD31BE" w:rsidP="00DD31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1255.40  Full</w:t>
      </w:r>
      <w:proofErr w:type="gramEnd"/>
      <w:r>
        <w:rPr>
          <w:b/>
          <w:bCs/>
        </w:rPr>
        <w:t>-time Diversified Professional Experience</w:t>
      </w:r>
      <w:r>
        <w:t xml:space="preserve"> </w:t>
      </w:r>
    </w:p>
    <w:p w14:paraId="7017ADF1" w14:textId="77777777" w:rsidR="00DD31BE" w:rsidRDefault="00DD31BE" w:rsidP="00DD31BE">
      <w:pPr>
        <w:widowControl w:val="0"/>
        <w:autoSpaceDE w:val="0"/>
        <w:autoSpaceDN w:val="0"/>
        <w:adjustRightInd w:val="0"/>
      </w:pPr>
    </w:p>
    <w:p w14:paraId="5778E239" w14:textId="4D29EE3E" w:rsidR="00DD31BE" w:rsidRDefault="00DD31BE" w:rsidP="00DD31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909C5">
        <w:t>Required</w:t>
      </w:r>
      <w:r>
        <w:t xml:space="preserve"> diversified professional experience in interior design shall meet the minimum requirements </w:t>
      </w:r>
      <w:r w:rsidR="00D34973">
        <w:t>outlined</w:t>
      </w:r>
      <w:r>
        <w:t xml:space="preserve"> in Section </w:t>
      </w:r>
      <w:r w:rsidR="00E61E7E">
        <w:t>8(a)</w:t>
      </w:r>
      <w:r>
        <w:t xml:space="preserve"> of the Act and shall be in any one or combination of the following interior design related fields: </w:t>
      </w:r>
    </w:p>
    <w:p w14:paraId="538B7F4B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299F513D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Commercial Design </w:t>
      </w:r>
    </w:p>
    <w:p w14:paraId="5FFC67B3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7123365C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Institutional/Educational </w:t>
      </w:r>
    </w:p>
    <w:p w14:paraId="6EE95CAF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099589C2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Governmental </w:t>
      </w:r>
    </w:p>
    <w:p w14:paraId="48D28568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4F54CDE2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Hospitality/Restaurant </w:t>
      </w:r>
    </w:p>
    <w:p w14:paraId="036B2E8C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41E5635C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Facilities Management </w:t>
      </w:r>
    </w:p>
    <w:p w14:paraId="1821AA99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5E9A71D1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Residential Design </w:t>
      </w:r>
    </w:p>
    <w:p w14:paraId="660D4EA4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278EE31D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Kitchen/Bath </w:t>
      </w:r>
    </w:p>
    <w:p w14:paraId="2FAB9AD7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655FF2A2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Store Planning/Retail </w:t>
      </w:r>
    </w:p>
    <w:p w14:paraId="2CEC2A76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7B25C323" w14:textId="77777777" w:rsidR="00DD31BE" w:rsidRDefault="00DD31BE" w:rsidP="00DD31B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Industrial/Manufacturing </w:t>
      </w:r>
    </w:p>
    <w:p w14:paraId="72BC007C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316B8F1B" w14:textId="77777777" w:rsidR="00DD31BE" w:rsidRDefault="00DD31BE" w:rsidP="00D34973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 xml:space="preserve">Health Care </w:t>
      </w:r>
    </w:p>
    <w:p w14:paraId="065DD49B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58B1F0F5" w14:textId="77777777" w:rsidR="00DD31BE" w:rsidRDefault="00DD31BE" w:rsidP="00DD31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experience shall have been acquired after completion of a minimum of 2 years of a design or interior design related education program.  </w:t>
      </w:r>
    </w:p>
    <w:p w14:paraId="3D75DF1D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6DFD3BE4" w14:textId="05DB48D7" w:rsidR="00DD31BE" w:rsidRDefault="00DD31BE" w:rsidP="00DD31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"Full-time" experience is defined as a minimum of 1,800 hours during a 12</w:t>
      </w:r>
      <w:r w:rsidR="00B359C1">
        <w:t>-</w:t>
      </w:r>
      <w:r>
        <w:t>month period.  No more than one year credit will be given in a 12</w:t>
      </w:r>
      <w:r w:rsidR="00B359C1">
        <w:t>-</w:t>
      </w:r>
      <w:r>
        <w:t xml:space="preserve">month period. </w:t>
      </w:r>
    </w:p>
    <w:p w14:paraId="26EF8A4C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4E9951D0" w14:textId="5D1CB09B" w:rsidR="00DD31BE" w:rsidRDefault="00DD31BE" w:rsidP="00DD31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"Part-time" experience is defined as a minimum of 900 hours during a 12</w:t>
      </w:r>
      <w:r w:rsidR="00B359C1">
        <w:t>-</w:t>
      </w:r>
      <w:r>
        <w:t>month period.  No more than one half year credit will be given in a 12</w:t>
      </w:r>
      <w:r w:rsidR="00B359C1">
        <w:t>-</w:t>
      </w:r>
      <w:r>
        <w:t xml:space="preserve">month period. </w:t>
      </w:r>
    </w:p>
    <w:p w14:paraId="6AE467FC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57761D11" w14:textId="5CA598A3" w:rsidR="00DD31BE" w:rsidRDefault="00DD31BE" w:rsidP="00DD31B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Approved experience consists of successful performance of work relating to </w:t>
      </w:r>
      <w:r w:rsidR="00E61E7E">
        <w:t>the profession of interior design</w:t>
      </w:r>
      <w:r w:rsidR="00D34973">
        <w:t>,</w:t>
      </w:r>
      <w:r>
        <w:t xml:space="preserve"> as described in Section 3 of the Act</w:t>
      </w:r>
      <w:r w:rsidR="00D34973">
        <w:t>,</w:t>
      </w:r>
      <w:r>
        <w:t xml:space="preserve"> verified by a supervising </w:t>
      </w:r>
      <w:r w:rsidR="007A1CBE">
        <w:t xml:space="preserve">or sponsor </w:t>
      </w:r>
      <w:r>
        <w:t xml:space="preserve">interior designer, architect or owner/manager in an interior design setting. </w:t>
      </w:r>
    </w:p>
    <w:p w14:paraId="6945EC04" w14:textId="77777777" w:rsidR="00FF7102" w:rsidRDefault="00FF7102" w:rsidP="00C9601F">
      <w:pPr>
        <w:widowControl w:val="0"/>
        <w:autoSpaceDE w:val="0"/>
        <w:autoSpaceDN w:val="0"/>
        <w:adjustRightInd w:val="0"/>
      </w:pPr>
    </w:p>
    <w:p w14:paraId="3A7C434C" w14:textId="50CDB2C1" w:rsidR="00DD31BE" w:rsidRDefault="00DD31BE" w:rsidP="00DD31B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One year of experience will be granted for 2 academic years of full-time teaching experience as defined by the institution in an approved interior design program</w:t>
      </w:r>
      <w:r w:rsidR="004909C5">
        <w:t xml:space="preserve"> under Section 1255.30</w:t>
      </w:r>
      <w:r>
        <w:t xml:space="preserve">.  A maximum of one year of experience for teaching will be awarded.  </w:t>
      </w:r>
      <w:r w:rsidR="007A1CBE">
        <w:t>Teaching experience</w:t>
      </w:r>
      <w:r>
        <w:t xml:space="preserve"> claimed </w:t>
      </w:r>
      <w:r w:rsidR="00E61E7E">
        <w:t xml:space="preserve">by an applicant </w:t>
      </w:r>
      <w:r>
        <w:t xml:space="preserve">must be validated by an official of the school offering the design program. </w:t>
      </w:r>
    </w:p>
    <w:p w14:paraId="0111CB55" w14:textId="22B22F22" w:rsidR="007A1CBE" w:rsidRDefault="007A1CBE" w:rsidP="00C9601F">
      <w:pPr>
        <w:widowControl w:val="0"/>
        <w:autoSpaceDE w:val="0"/>
        <w:autoSpaceDN w:val="0"/>
        <w:adjustRightInd w:val="0"/>
      </w:pPr>
    </w:p>
    <w:p w14:paraId="7C7C8BEA" w14:textId="0D6EDACB" w:rsidR="007A1CBE" w:rsidRDefault="007A1CBE" w:rsidP="007A1CB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Required </w:t>
      </w:r>
      <w:r w:rsidR="004909C5">
        <w:t xml:space="preserve">diversified professional </w:t>
      </w:r>
      <w:r>
        <w:t>experience for registration:</w:t>
      </w:r>
    </w:p>
    <w:p w14:paraId="51108D36" w14:textId="77777777" w:rsidR="007A1CBE" w:rsidRDefault="007A1CBE" w:rsidP="00C9601F">
      <w:pPr>
        <w:widowControl w:val="0"/>
        <w:autoSpaceDE w:val="0"/>
        <w:autoSpaceDN w:val="0"/>
        <w:adjustRightInd w:val="0"/>
      </w:pPr>
    </w:p>
    <w:p w14:paraId="03063E8B" w14:textId="14F1A216" w:rsidR="007A1CBE" w:rsidRDefault="007A1CBE" w:rsidP="007A1C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graduate of a 4 or 5-year accredited interior design or architecture program requires a minimum of 2 years of interior design experience.</w:t>
      </w:r>
    </w:p>
    <w:p w14:paraId="2199F985" w14:textId="77777777" w:rsidR="007A1CBE" w:rsidRDefault="007A1CBE" w:rsidP="00C9601F">
      <w:pPr>
        <w:widowControl w:val="0"/>
        <w:autoSpaceDE w:val="0"/>
        <w:autoSpaceDN w:val="0"/>
        <w:adjustRightInd w:val="0"/>
      </w:pPr>
    </w:p>
    <w:p w14:paraId="2B061E70" w14:textId="02EFAFB8" w:rsidR="007A1CBE" w:rsidRDefault="007A1CBE" w:rsidP="007A1C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graduate of a 3-year accredited interior design or architecture program requires a minimum of 3 years of interior design experience.</w:t>
      </w:r>
    </w:p>
    <w:p w14:paraId="24CA853B" w14:textId="77777777" w:rsidR="007A1CBE" w:rsidRDefault="007A1CBE" w:rsidP="00C9601F">
      <w:pPr>
        <w:widowControl w:val="0"/>
        <w:autoSpaceDE w:val="0"/>
        <w:autoSpaceDN w:val="0"/>
        <w:adjustRightInd w:val="0"/>
      </w:pPr>
    </w:p>
    <w:p w14:paraId="0865FA69" w14:textId="476DA5DC" w:rsidR="007A1CBE" w:rsidRDefault="007A1CBE" w:rsidP="007A1C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graduate of a 2-year accredited interior design or architecture program requires a minimum of 4 years interior design experience.</w:t>
      </w:r>
    </w:p>
    <w:p w14:paraId="33A57E92" w14:textId="5480BA4B" w:rsidR="00DD31BE" w:rsidRDefault="00DD31BE" w:rsidP="00C9601F">
      <w:pPr>
        <w:widowControl w:val="0"/>
        <w:autoSpaceDE w:val="0"/>
        <w:autoSpaceDN w:val="0"/>
        <w:adjustRightInd w:val="0"/>
      </w:pPr>
    </w:p>
    <w:p w14:paraId="6EF56633" w14:textId="7200D114" w:rsidR="00E61E7E" w:rsidRPr="00D55B37" w:rsidRDefault="007A1CBE">
      <w:pPr>
        <w:pStyle w:val="JCARSourceNote"/>
        <w:ind w:left="720"/>
      </w:pPr>
      <w:r>
        <w:t xml:space="preserve">(Source:  Amended at 47 Ill. Reg. </w:t>
      </w:r>
      <w:r w:rsidR="00340F8F">
        <w:t>6274</w:t>
      </w:r>
      <w:r>
        <w:t xml:space="preserve">, effective </w:t>
      </w:r>
      <w:r w:rsidR="00340F8F">
        <w:t>April 20, 2023</w:t>
      </w:r>
      <w:r>
        <w:t>)</w:t>
      </w:r>
    </w:p>
    <w:sectPr w:rsidR="00E61E7E" w:rsidRPr="00D55B37" w:rsidSect="00DD3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1BE"/>
    <w:rsid w:val="0017676E"/>
    <w:rsid w:val="00340F8F"/>
    <w:rsid w:val="00413DDE"/>
    <w:rsid w:val="004909C5"/>
    <w:rsid w:val="005C3366"/>
    <w:rsid w:val="007A1CBE"/>
    <w:rsid w:val="00932EE3"/>
    <w:rsid w:val="00B359C1"/>
    <w:rsid w:val="00BF6CEC"/>
    <w:rsid w:val="00C9601F"/>
    <w:rsid w:val="00D34973"/>
    <w:rsid w:val="00DD31BE"/>
    <w:rsid w:val="00E61E7E"/>
    <w:rsid w:val="00F00742"/>
    <w:rsid w:val="00F1030D"/>
    <w:rsid w:val="00FC373F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0999B"/>
  <w15:docId w15:val="{D5718F5B-CBAA-4C65-8A13-71208307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2023-05-05T12:34:00Z</dcterms:modified>
</cp:coreProperties>
</file>