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7F2" w:rsidRDefault="005517F2" w:rsidP="00E77BCE">
      <w:pPr>
        <w:rPr>
          <w:b/>
        </w:rPr>
      </w:pPr>
      <w:bookmarkStart w:id="0" w:name="_GoBack"/>
      <w:bookmarkEnd w:id="0"/>
    </w:p>
    <w:p w:rsidR="00E77BCE" w:rsidRPr="00E77BCE" w:rsidRDefault="00E77BCE" w:rsidP="00E77BCE">
      <w:pPr>
        <w:rPr>
          <w:b/>
        </w:rPr>
      </w:pPr>
      <w:r w:rsidRPr="00E77BCE">
        <w:rPr>
          <w:b/>
        </w:rPr>
        <w:t>Section 1251.50</w:t>
      </w:r>
      <w:r w:rsidR="005517F2">
        <w:rPr>
          <w:b/>
        </w:rPr>
        <w:t xml:space="preserve">  </w:t>
      </w:r>
      <w:r w:rsidRPr="00E77BCE">
        <w:rPr>
          <w:b/>
        </w:rPr>
        <w:t>Endorsement</w:t>
      </w:r>
    </w:p>
    <w:p w:rsidR="00E77BCE" w:rsidRPr="00E77BCE" w:rsidRDefault="00E77BCE" w:rsidP="00E77BCE"/>
    <w:p w:rsidR="00E77BCE" w:rsidRPr="00E77BCE" w:rsidRDefault="00E77BCE" w:rsidP="00E77BCE">
      <w:pPr>
        <w:ind w:left="1440" w:hanging="720"/>
      </w:pPr>
      <w:r w:rsidRPr="00E77BCE">
        <w:t>a)</w:t>
      </w:r>
      <w:r w:rsidRPr="00E77BCE">
        <w:tab/>
        <w:t>An applicant for licensure as a genetic counselor who is licensed under the laws of another state shall file an application with the Division that shall include:</w:t>
      </w:r>
    </w:p>
    <w:p w:rsidR="00E77BCE" w:rsidRPr="00E77BCE" w:rsidRDefault="00E77BCE" w:rsidP="00E77BCE"/>
    <w:p w:rsidR="00E77BCE" w:rsidRPr="00E77BCE" w:rsidRDefault="00E77BCE" w:rsidP="00E77BCE">
      <w:pPr>
        <w:ind w:left="2160" w:hanging="720"/>
      </w:pPr>
      <w:r w:rsidRPr="00E77BCE">
        <w:t>1)</w:t>
      </w:r>
      <w:r w:rsidRPr="00E77BCE">
        <w:tab/>
        <w:t>Documentation certifying that</w:t>
      </w:r>
      <w:r w:rsidR="0049533E">
        <w:t xml:space="preserve"> the </w:t>
      </w:r>
      <w:r w:rsidRPr="00E77BCE">
        <w:t>applicant meets the education requirements set forth in Section 1251.20;</w:t>
      </w:r>
    </w:p>
    <w:p w:rsidR="00E77BCE" w:rsidRPr="00E77BCE" w:rsidRDefault="00E77BCE" w:rsidP="00E77BCE"/>
    <w:p w:rsidR="00E77BCE" w:rsidRPr="00E77BCE" w:rsidRDefault="00E77BCE" w:rsidP="00E77BCE">
      <w:pPr>
        <w:ind w:left="2160" w:hanging="720"/>
      </w:pPr>
      <w:r w:rsidRPr="00E77BCE">
        <w:t>2)</w:t>
      </w:r>
      <w:r w:rsidRPr="00E77BCE">
        <w:tab/>
        <w:t xml:space="preserve">Certification from the state or territory of original licensure and the state </w:t>
      </w:r>
      <w:r w:rsidR="0049533E">
        <w:t xml:space="preserve">in which </w:t>
      </w:r>
      <w:r w:rsidRPr="00E77BCE">
        <w:t xml:space="preserve">the applicant is currently licensed and practicing, if other than </w:t>
      </w:r>
      <w:r w:rsidR="0049533E">
        <w:t xml:space="preserve">the </w:t>
      </w:r>
      <w:r w:rsidRPr="00E77BCE">
        <w:t>original, stating the time the applicant was licensed in that state, whether the file on the applicant contains</w:t>
      </w:r>
      <w:r w:rsidR="0049533E">
        <w:t xml:space="preserve"> a</w:t>
      </w:r>
      <w:r w:rsidRPr="00E77BCE">
        <w:t xml:space="preserve"> record of any disciplinary actions taken or pending, and the applicant</w:t>
      </w:r>
      <w:r w:rsidR="005517F2">
        <w:t>'</w:t>
      </w:r>
      <w:r w:rsidRPr="00E77BCE">
        <w:t>s license number;</w:t>
      </w:r>
    </w:p>
    <w:p w:rsidR="00E77BCE" w:rsidRPr="00E77BCE" w:rsidRDefault="00E77BCE" w:rsidP="00E77BCE"/>
    <w:p w:rsidR="00E77BCE" w:rsidRPr="00E77BCE" w:rsidRDefault="00E77BCE" w:rsidP="00E77BCE">
      <w:pPr>
        <w:ind w:left="2160" w:hanging="720"/>
      </w:pPr>
      <w:r w:rsidRPr="00E77BCE">
        <w:t>3)</w:t>
      </w:r>
      <w:r w:rsidRPr="00E77BCE">
        <w:tab/>
        <w:t>Proof of successful completion of the examination; and</w:t>
      </w:r>
    </w:p>
    <w:p w:rsidR="00E77BCE" w:rsidRPr="00E77BCE" w:rsidRDefault="00E77BCE" w:rsidP="00E77BCE"/>
    <w:p w:rsidR="00E77BCE" w:rsidRPr="00E77BCE" w:rsidRDefault="00E77BCE" w:rsidP="00E77BCE">
      <w:pPr>
        <w:ind w:left="2160" w:hanging="720"/>
      </w:pPr>
      <w:r w:rsidRPr="00E77BCE">
        <w:t>4)</w:t>
      </w:r>
      <w:r w:rsidRPr="00E77BCE">
        <w:tab/>
        <w:t>The required fee set forth in Section 1251.70.</w:t>
      </w:r>
    </w:p>
    <w:p w:rsidR="00E77BCE" w:rsidRPr="00E77BCE" w:rsidRDefault="00E77BCE" w:rsidP="00E77BCE"/>
    <w:p w:rsidR="00E77BCE" w:rsidRPr="00E77BCE" w:rsidRDefault="00E77BCE" w:rsidP="00E77BCE">
      <w:pPr>
        <w:ind w:left="1440" w:hanging="720"/>
      </w:pPr>
      <w:r w:rsidRPr="00E77BCE">
        <w:t>b)</w:t>
      </w:r>
      <w:r w:rsidRPr="00E77BCE">
        <w:tab/>
        <w:t>The Division shall examine each endorsement application to determine whether the requirements and examination in the jurisdiction at the date of licensing were substantially equivalent to the requirements and examination then in force in this State and whether the applicant has otherwise complied with the Act.</w:t>
      </w:r>
    </w:p>
    <w:p w:rsidR="00E77BCE" w:rsidRPr="00E77BCE" w:rsidRDefault="00E77BCE" w:rsidP="00E77BCE"/>
    <w:p w:rsidR="00E77BCE" w:rsidRPr="00E77BCE" w:rsidRDefault="00E77BCE" w:rsidP="00E77BCE">
      <w:pPr>
        <w:ind w:left="1440" w:hanging="720"/>
      </w:pPr>
      <w:r w:rsidRPr="00E77BCE">
        <w:t>c)</w:t>
      </w:r>
      <w:r w:rsidRPr="00E77BCE">
        <w:tab/>
        <w:t>The Division shall either issue a license by endorsement to the applicant or notify the applicant in writing of the reasons for the denial of the application.</w:t>
      </w:r>
    </w:p>
    <w:sectPr w:rsidR="00E77BCE" w:rsidRPr="00E77BCE"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6A15">
      <w:r>
        <w:separator/>
      </w:r>
    </w:p>
  </w:endnote>
  <w:endnote w:type="continuationSeparator" w:id="0">
    <w:p w:rsidR="00000000" w:rsidRDefault="00A5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6A15">
      <w:r>
        <w:separator/>
      </w:r>
    </w:p>
  </w:footnote>
  <w:footnote w:type="continuationSeparator" w:id="0">
    <w:p w:rsidR="00000000" w:rsidRDefault="00A56A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65372"/>
    <w:rsid w:val="0049533E"/>
    <w:rsid w:val="004D73D3"/>
    <w:rsid w:val="005001C5"/>
    <w:rsid w:val="00500C4C"/>
    <w:rsid w:val="0052308E"/>
    <w:rsid w:val="00530BE1"/>
    <w:rsid w:val="00542E97"/>
    <w:rsid w:val="00545A1C"/>
    <w:rsid w:val="005517F2"/>
    <w:rsid w:val="0056157E"/>
    <w:rsid w:val="0056501E"/>
    <w:rsid w:val="006205BF"/>
    <w:rsid w:val="006541CA"/>
    <w:rsid w:val="006A2114"/>
    <w:rsid w:val="00776784"/>
    <w:rsid w:val="00780733"/>
    <w:rsid w:val="007D406F"/>
    <w:rsid w:val="008271B1"/>
    <w:rsid w:val="00837F88"/>
    <w:rsid w:val="0084781C"/>
    <w:rsid w:val="008E3F66"/>
    <w:rsid w:val="00932B5E"/>
    <w:rsid w:val="00935A8C"/>
    <w:rsid w:val="0098276C"/>
    <w:rsid w:val="00A174BB"/>
    <w:rsid w:val="00A2265D"/>
    <w:rsid w:val="00A24A32"/>
    <w:rsid w:val="00A56A15"/>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707FD"/>
    <w:rsid w:val="00D76E2E"/>
    <w:rsid w:val="00D93C67"/>
    <w:rsid w:val="00DD54D4"/>
    <w:rsid w:val="00DF3FCF"/>
    <w:rsid w:val="00E310D5"/>
    <w:rsid w:val="00E4449C"/>
    <w:rsid w:val="00E667E1"/>
    <w:rsid w:val="00E7288E"/>
    <w:rsid w:val="00E77BC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2617375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2012-06-21T21:47:00Z</dcterms:created>
  <dcterms:modified xsi:type="dcterms:W3CDTF">2012-06-21T21:47:00Z</dcterms:modified>
</cp:coreProperties>
</file>