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27" w:rsidRDefault="00BB4A27" w:rsidP="00BB4A27">
      <w:pPr>
        <w:rPr>
          <w:b/>
        </w:rPr>
      </w:pPr>
      <w:bookmarkStart w:id="0" w:name="_GoBack"/>
      <w:bookmarkEnd w:id="0"/>
    </w:p>
    <w:p w:rsidR="00BB4A27" w:rsidRPr="001464C6" w:rsidRDefault="00BB4A27" w:rsidP="00BB4A27">
      <w:pPr>
        <w:rPr>
          <w:b/>
        </w:rPr>
      </w:pPr>
      <w:r w:rsidRPr="001464C6">
        <w:rPr>
          <w:b/>
        </w:rPr>
        <w:t>Section 1249.</w:t>
      </w:r>
      <w:r w:rsidR="00B851CA">
        <w:rPr>
          <w:b/>
        </w:rPr>
        <w:t>3</w:t>
      </w:r>
      <w:r w:rsidRPr="001464C6">
        <w:rPr>
          <w:b/>
        </w:rPr>
        <w:t>00  Mediation of Complaints against Cemetery Authorities Maintaining a Partial Exemption</w:t>
      </w:r>
    </w:p>
    <w:p w:rsidR="00BB4A27" w:rsidRPr="001464C6" w:rsidRDefault="00BB4A27" w:rsidP="00BB4A27">
      <w:pPr>
        <w:widowControl w:val="0"/>
        <w:autoSpaceDE w:val="0"/>
        <w:autoSpaceDN w:val="0"/>
        <w:adjustRightInd w:val="0"/>
      </w:pPr>
    </w:p>
    <w:p w:rsidR="00BB4A27" w:rsidRPr="001464C6" w:rsidRDefault="003E7F25" w:rsidP="003E7F25">
      <w:pPr>
        <w:widowControl w:val="0"/>
        <w:autoSpaceDE w:val="0"/>
        <w:autoSpaceDN w:val="0"/>
        <w:adjustRightInd w:val="0"/>
      </w:pPr>
      <w:r w:rsidRPr="009A5D46">
        <w:t>For the purpose of conducting mediation of a complaint pursuant to Section 25-3 of the Act, the Secretary may appoint a Division representative who shall act as the</w:t>
      </w:r>
      <w:r>
        <w:t xml:space="preserve"> </w:t>
      </w:r>
      <w:r w:rsidR="00BB4A27" w:rsidRPr="001464C6">
        <w:t xml:space="preserve">mediator according to accepted standards of alternative dispute resolution. The fee for the </w:t>
      </w:r>
      <w:r w:rsidRPr="009A5D46">
        <w:t>investigation and</w:t>
      </w:r>
      <w:r w:rsidRPr="001464C6">
        <w:t xml:space="preserve"> </w:t>
      </w:r>
      <w:r w:rsidR="00BB4A27" w:rsidRPr="001464C6">
        <w:t>mediation specified in Section 1249.20</w:t>
      </w:r>
      <w:r>
        <w:t xml:space="preserve"> </w:t>
      </w:r>
      <w:r w:rsidR="00BB4A27" w:rsidRPr="001464C6">
        <w:t>shall be paid for by the cemetery authority if the mediator determines that the complaint is not frivolous.  The cost of</w:t>
      </w:r>
      <w:r w:rsidRPr="003E7F25">
        <w:t xml:space="preserve"> </w:t>
      </w:r>
      <w:r w:rsidRPr="009A5D46">
        <w:t>investigation and</w:t>
      </w:r>
      <w:r w:rsidR="00BB4A27" w:rsidRPr="001464C6">
        <w:t xml:space="preserve"> mediation of complaints deem</w:t>
      </w:r>
      <w:r w:rsidR="007F0424">
        <w:t>ed</w:t>
      </w:r>
      <w:r w:rsidR="00BB4A27" w:rsidRPr="001464C6">
        <w:t xml:space="preserve"> frivolous by the Division shall be borne by the Division.</w:t>
      </w:r>
    </w:p>
    <w:sectPr w:rsidR="00BB4A27" w:rsidRPr="001464C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1E9" w:rsidRDefault="004F51E9">
      <w:r>
        <w:separator/>
      </w:r>
    </w:p>
  </w:endnote>
  <w:endnote w:type="continuationSeparator" w:id="0">
    <w:p w:rsidR="004F51E9" w:rsidRDefault="004F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1E9" w:rsidRDefault="004F51E9">
      <w:r>
        <w:separator/>
      </w:r>
    </w:p>
  </w:footnote>
  <w:footnote w:type="continuationSeparator" w:id="0">
    <w:p w:rsidR="004F51E9" w:rsidRDefault="004F5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3A3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ED7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2009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7F2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51E9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07E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1F7"/>
    <w:rsid w:val="007C4EE5"/>
    <w:rsid w:val="007D0B2D"/>
    <w:rsid w:val="007E5206"/>
    <w:rsid w:val="007F0424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4FC7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51CA"/>
    <w:rsid w:val="00B86B5A"/>
    <w:rsid w:val="00BA2E0F"/>
    <w:rsid w:val="00BB0A4F"/>
    <w:rsid w:val="00BB230E"/>
    <w:rsid w:val="00BB4A27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3A32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FD5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A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A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