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BD" w:rsidRDefault="003776BD" w:rsidP="003776BD">
      <w:pPr>
        <w:widowControl w:val="0"/>
        <w:autoSpaceDE w:val="0"/>
        <w:autoSpaceDN w:val="0"/>
        <w:adjustRightInd w:val="0"/>
      </w:pPr>
    </w:p>
    <w:p w:rsidR="003776BD" w:rsidRDefault="003776BD" w:rsidP="003776BD">
      <w:pPr>
        <w:widowControl w:val="0"/>
        <w:autoSpaceDE w:val="0"/>
        <w:autoSpaceDN w:val="0"/>
        <w:adjustRightInd w:val="0"/>
      </w:pPr>
      <w:r>
        <w:rPr>
          <w:b/>
          <w:bCs/>
        </w:rPr>
        <w:t>Section 1175.530  Curriculum Requirements – Cosmetology</w:t>
      </w:r>
      <w:r>
        <w:t xml:space="preserve"> </w:t>
      </w:r>
    </w:p>
    <w:p w:rsidR="003776BD" w:rsidRDefault="003776BD" w:rsidP="003776BD">
      <w:pPr>
        <w:widowControl w:val="0"/>
        <w:autoSpaceDE w:val="0"/>
        <w:autoSpaceDN w:val="0"/>
        <w:adjustRightInd w:val="0"/>
      </w:pPr>
    </w:p>
    <w:p w:rsidR="003776BD" w:rsidRDefault="003776BD" w:rsidP="003776BD">
      <w:pPr>
        <w:widowControl w:val="0"/>
        <w:autoSpaceDE w:val="0"/>
        <w:autoSpaceDN w:val="0"/>
        <w:adjustRightInd w:val="0"/>
      </w:pPr>
      <w:r>
        <w:t>Each licensed cosmetology school shall provide a program consisting of a minimum of 1500 clock hours or a 50 credit hour equivalency (1 credit hour equals 30 clock hours) of instruction</w:t>
      </w:r>
      <w:r w:rsidR="00D64F7A">
        <w:t xml:space="preserve">.  </w:t>
      </w:r>
      <w:r w:rsidR="00D64F7A" w:rsidRPr="00823A0A">
        <w:t>The licensed cosmetology school may provide online hours in theory, but online hours shall not exceed 10% of the hours requ</w:t>
      </w:r>
      <w:r w:rsidR="00D64F7A">
        <w:t>ired in each of subsections (a),</w:t>
      </w:r>
      <w:r w:rsidR="004241B7">
        <w:t xml:space="preserve"> </w:t>
      </w:r>
      <w:r w:rsidR="00D64F7A">
        <w:t>(b),</w:t>
      </w:r>
      <w:r w:rsidR="004241B7">
        <w:t xml:space="preserve"> </w:t>
      </w:r>
      <w:r w:rsidR="00D64F7A">
        <w:t>(c),</w:t>
      </w:r>
      <w:r w:rsidR="004241B7">
        <w:t xml:space="preserve"> </w:t>
      </w:r>
      <w:r w:rsidR="00D64F7A">
        <w:t>(d), (e), (f)</w:t>
      </w:r>
      <w:r w:rsidR="00D64F7A" w:rsidRPr="00823A0A">
        <w:t xml:space="preserve"> and (g). </w:t>
      </w:r>
      <w:r w:rsidR="00D64F7A" w:rsidRPr="00FF6031">
        <w:t xml:space="preserve">Instruction shall be a combination of classroom instruction and hands on (practical and technical) </w:t>
      </w:r>
      <w:r w:rsidR="00D64F7A">
        <w:t xml:space="preserve">experience.  </w:t>
      </w:r>
      <w:r w:rsidR="00D64F7A" w:rsidRPr="00823A0A">
        <w:t xml:space="preserve">The minimum </w:t>
      </w:r>
      <w:r w:rsidR="00D64F7A">
        <w:t xml:space="preserve">subjects and </w:t>
      </w:r>
      <w:r w:rsidR="00D64F7A" w:rsidRPr="00823A0A">
        <w:t>number of hours shall be</w:t>
      </w:r>
      <w:r w:rsidR="00D64F7A">
        <w:t xml:space="preserve"> as follows for each category of training</w:t>
      </w:r>
      <w:r>
        <w:t xml:space="preserve">: </w:t>
      </w:r>
    </w:p>
    <w:p w:rsidR="003776BD" w:rsidRDefault="003776BD" w:rsidP="003776BD">
      <w:pPr>
        <w:widowControl w:val="0"/>
        <w:autoSpaceDE w:val="0"/>
        <w:autoSpaceDN w:val="0"/>
        <w:adjustRightInd w:val="0"/>
      </w:pPr>
    </w:p>
    <w:p w:rsidR="003776BD" w:rsidRDefault="003776BD" w:rsidP="003776BD">
      <w:pPr>
        <w:widowControl w:val="0"/>
        <w:autoSpaceDE w:val="0"/>
        <w:autoSpaceDN w:val="0"/>
        <w:adjustRightInd w:val="0"/>
        <w:ind w:left="1440" w:hanging="720"/>
      </w:pPr>
      <w:r>
        <w:t>a)</w:t>
      </w:r>
      <w:r>
        <w:tab/>
        <w:t xml:space="preserve">Basic Training – 150 hours: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1)</w:t>
      </w:r>
      <w:r w:rsidR="003776BD">
        <w:tab/>
        <w:t>tools and their use</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2)</w:t>
      </w:r>
      <w:r w:rsidR="003776BD">
        <w:tab/>
        <w:t>shampoo</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3)</w:t>
      </w:r>
      <w:r w:rsidR="003776BD">
        <w:tab/>
        <w:t>understanding chemicals and use</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4)</w:t>
      </w:r>
      <w:r w:rsidR="003776BD">
        <w:tab/>
        <w:t>types of hair</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5)</w:t>
      </w:r>
      <w:r w:rsidR="003776BD">
        <w:tab/>
        <w:t>sanitation</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6)</w:t>
      </w:r>
      <w:r w:rsidR="003776BD">
        <w:tab/>
        <w:t>hygiene</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7)</w:t>
      </w:r>
      <w:r w:rsidR="003776BD">
        <w:tab/>
        <w:t>skin diseases and conditions</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8)</w:t>
      </w:r>
      <w:r w:rsidR="003776BD">
        <w:tab/>
        <w:t>anatomy and physiology</w:t>
      </w:r>
      <w:r>
        <w:t>;</w:t>
      </w:r>
      <w:r w:rsidR="003776BD">
        <w:t xml:space="preserve">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9)</w:t>
      </w:r>
      <w:r w:rsidR="003776BD">
        <w:tab/>
        <w:t>electricity</w:t>
      </w:r>
      <w:r>
        <w:t>;</w:t>
      </w:r>
      <w:r w:rsidR="003776BD">
        <w:t xml:space="preserve"> </w:t>
      </w:r>
    </w:p>
    <w:p w:rsidR="003776BD" w:rsidRDefault="003776BD" w:rsidP="00A60858">
      <w:pPr>
        <w:widowControl w:val="0"/>
        <w:autoSpaceDE w:val="0"/>
        <w:autoSpaceDN w:val="0"/>
        <w:adjustRightInd w:val="0"/>
      </w:pPr>
    </w:p>
    <w:p w:rsidR="003776BD" w:rsidRDefault="00056230" w:rsidP="00813F8B">
      <w:pPr>
        <w:widowControl w:val="0"/>
        <w:autoSpaceDE w:val="0"/>
        <w:autoSpaceDN w:val="0"/>
        <w:adjustRightInd w:val="0"/>
        <w:ind w:left="2160" w:hanging="828"/>
      </w:pPr>
      <w:r>
        <w:t>10)</w:t>
      </w:r>
      <w:r w:rsidR="003776BD">
        <w:tab/>
        <w:t>ethics</w:t>
      </w:r>
      <w:r>
        <w:t>;</w:t>
      </w:r>
      <w:r w:rsidR="003776BD">
        <w:t xml:space="preserve"> </w:t>
      </w:r>
    </w:p>
    <w:p w:rsidR="003776BD" w:rsidRDefault="003776BD" w:rsidP="00A60858">
      <w:pPr>
        <w:widowControl w:val="0"/>
        <w:autoSpaceDE w:val="0"/>
        <w:autoSpaceDN w:val="0"/>
        <w:adjustRightInd w:val="0"/>
      </w:pPr>
    </w:p>
    <w:p w:rsidR="003776BD" w:rsidRDefault="00056230" w:rsidP="00813F8B">
      <w:pPr>
        <w:widowControl w:val="0"/>
        <w:autoSpaceDE w:val="0"/>
        <w:autoSpaceDN w:val="0"/>
        <w:adjustRightInd w:val="0"/>
        <w:ind w:left="2160" w:hanging="828"/>
      </w:pPr>
      <w:r>
        <w:t>11)</w:t>
      </w:r>
      <w:r w:rsidR="003776BD">
        <w:tab/>
        <w:t>nail technology</w:t>
      </w:r>
      <w:r>
        <w:t>;</w:t>
      </w:r>
      <w:r w:rsidR="003776BD">
        <w:t xml:space="preserve"> </w:t>
      </w:r>
    </w:p>
    <w:p w:rsidR="003776BD" w:rsidRDefault="003776BD" w:rsidP="00A60858">
      <w:pPr>
        <w:widowControl w:val="0"/>
        <w:autoSpaceDE w:val="0"/>
        <w:autoSpaceDN w:val="0"/>
        <w:adjustRightInd w:val="0"/>
      </w:pPr>
    </w:p>
    <w:p w:rsidR="00D64F7A" w:rsidRDefault="00056230" w:rsidP="00813F8B">
      <w:pPr>
        <w:widowControl w:val="0"/>
        <w:autoSpaceDE w:val="0"/>
        <w:autoSpaceDN w:val="0"/>
        <w:adjustRightInd w:val="0"/>
        <w:ind w:left="2160" w:hanging="828"/>
      </w:pPr>
      <w:r>
        <w:t>12)</w:t>
      </w:r>
      <w:r w:rsidR="003776BD">
        <w:tab/>
        <w:t>esthetics</w:t>
      </w:r>
      <w:r w:rsidR="00D64F7A">
        <w:t>;</w:t>
      </w:r>
    </w:p>
    <w:p w:rsidR="00D64F7A" w:rsidRDefault="00D64F7A" w:rsidP="00A60858">
      <w:pPr>
        <w:widowControl w:val="0"/>
        <w:autoSpaceDE w:val="0"/>
        <w:autoSpaceDN w:val="0"/>
        <w:adjustRightInd w:val="0"/>
      </w:pPr>
    </w:p>
    <w:p w:rsidR="00D64F7A" w:rsidRDefault="00D64F7A" w:rsidP="00813F8B">
      <w:pPr>
        <w:widowControl w:val="0"/>
        <w:autoSpaceDE w:val="0"/>
        <w:autoSpaceDN w:val="0"/>
        <w:adjustRightInd w:val="0"/>
        <w:ind w:left="2160" w:hanging="828"/>
      </w:pPr>
      <w:r>
        <w:t>13)</w:t>
      </w:r>
      <w:r>
        <w:tab/>
        <w:t>eyelash extensions, tabs and strips; and</w:t>
      </w:r>
    </w:p>
    <w:p w:rsidR="00D64F7A" w:rsidRDefault="00D64F7A" w:rsidP="00A60858">
      <w:pPr>
        <w:widowControl w:val="0"/>
        <w:autoSpaceDE w:val="0"/>
        <w:autoSpaceDN w:val="0"/>
        <w:adjustRightInd w:val="0"/>
      </w:pPr>
    </w:p>
    <w:p w:rsidR="00D64F7A" w:rsidRDefault="00D64F7A" w:rsidP="00813F8B">
      <w:pPr>
        <w:widowControl w:val="0"/>
        <w:autoSpaceDE w:val="0"/>
        <w:autoSpaceDN w:val="0"/>
        <w:adjustRightInd w:val="0"/>
        <w:ind w:left="2160" w:hanging="828"/>
      </w:pPr>
      <w:r>
        <w:t>14)</w:t>
      </w:r>
      <w:r>
        <w:tab/>
        <w:t xml:space="preserve"> </w:t>
      </w:r>
      <w:r w:rsidRPr="00823A0A">
        <w:t xml:space="preserve">the Act and </w:t>
      </w:r>
      <w:r w:rsidR="004241B7">
        <w:t>this Part</w:t>
      </w:r>
      <w:r w:rsidRPr="00823A0A">
        <w:t>, including sanitary standards</w:t>
      </w:r>
      <w:r>
        <w:t>.</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b)</w:t>
      </w:r>
      <w:r>
        <w:tab/>
        <w:t xml:space="preserve">Practical Chemical Application/Hair Treatment – 500 hours: </w:t>
      </w:r>
    </w:p>
    <w:p w:rsidR="003776BD" w:rsidRDefault="003776BD" w:rsidP="00A60858">
      <w:pPr>
        <w:widowControl w:val="0"/>
        <w:autoSpaceDE w:val="0"/>
        <w:autoSpaceDN w:val="0"/>
        <w:adjustRightInd w:val="0"/>
      </w:pPr>
    </w:p>
    <w:p w:rsidR="003776BD" w:rsidRDefault="00056230" w:rsidP="003776BD">
      <w:pPr>
        <w:widowControl w:val="0"/>
        <w:autoSpaceDE w:val="0"/>
        <w:autoSpaceDN w:val="0"/>
        <w:adjustRightInd w:val="0"/>
        <w:ind w:left="2160" w:hanging="720"/>
      </w:pPr>
      <w:r>
        <w:t>1)</w:t>
      </w:r>
      <w:r w:rsidR="003776BD">
        <w:tab/>
        <w:t>chemical safety</w:t>
      </w:r>
      <w:r w:rsidR="00583BB4">
        <w:t>;</w:t>
      </w:r>
      <w:r w:rsidR="003776BD">
        <w:t xml:space="preserve"> </w:t>
      </w:r>
    </w:p>
    <w:p w:rsidR="003776BD" w:rsidRDefault="003776BD" w:rsidP="00A60858">
      <w:pPr>
        <w:widowControl w:val="0"/>
        <w:autoSpaceDE w:val="0"/>
        <w:autoSpaceDN w:val="0"/>
        <w:adjustRightInd w:val="0"/>
      </w:pPr>
    </w:p>
    <w:p w:rsidR="003776BD" w:rsidRDefault="00583BB4" w:rsidP="003776BD">
      <w:pPr>
        <w:widowControl w:val="0"/>
        <w:autoSpaceDE w:val="0"/>
        <w:autoSpaceDN w:val="0"/>
        <w:adjustRightInd w:val="0"/>
        <w:ind w:left="2160" w:hanging="720"/>
      </w:pPr>
      <w:r>
        <w:t>2)</w:t>
      </w:r>
      <w:r w:rsidR="003776BD">
        <w:tab/>
        <w:t>permanent waving</w:t>
      </w:r>
      <w:r>
        <w:t>;</w:t>
      </w:r>
      <w:r w:rsidR="003776BD">
        <w:t xml:space="preserve"> </w:t>
      </w:r>
    </w:p>
    <w:p w:rsidR="003776BD" w:rsidRDefault="003776BD" w:rsidP="00A60858">
      <w:pPr>
        <w:widowControl w:val="0"/>
        <w:autoSpaceDE w:val="0"/>
        <w:autoSpaceDN w:val="0"/>
        <w:adjustRightInd w:val="0"/>
      </w:pPr>
    </w:p>
    <w:p w:rsidR="003776BD" w:rsidRDefault="00583BB4" w:rsidP="003776BD">
      <w:pPr>
        <w:widowControl w:val="0"/>
        <w:autoSpaceDE w:val="0"/>
        <w:autoSpaceDN w:val="0"/>
        <w:adjustRightInd w:val="0"/>
        <w:ind w:left="2160" w:hanging="720"/>
      </w:pPr>
      <w:r>
        <w:t>3)</w:t>
      </w:r>
      <w:r w:rsidR="003776BD">
        <w:tab/>
        <w:t>hair coloring, tinting and bleaching</w:t>
      </w:r>
      <w:r>
        <w:t>;</w:t>
      </w:r>
      <w:r w:rsidR="003776BD">
        <w:t xml:space="preserve"> </w:t>
      </w:r>
    </w:p>
    <w:p w:rsidR="003776BD" w:rsidRDefault="003776BD" w:rsidP="00A60858">
      <w:pPr>
        <w:widowControl w:val="0"/>
        <w:autoSpaceDE w:val="0"/>
        <w:autoSpaceDN w:val="0"/>
        <w:adjustRightInd w:val="0"/>
      </w:pPr>
    </w:p>
    <w:p w:rsidR="003776BD" w:rsidRDefault="00583BB4" w:rsidP="003776BD">
      <w:pPr>
        <w:widowControl w:val="0"/>
        <w:autoSpaceDE w:val="0"/>
        <w:autoSpaceDN w:val="0"/>
        <w:adjustRightInd w:val="0"/>
        <w:ind w:left="2160" w:hanging="720"/>
      </w:pPr>
      <w:r>
        <w:t>4)</w:t>
      </w:r>
      <w:r w:rsidR="003776BD">
        <w:tab/>
        <w:t>hair relaxing</w:t>
      </w:r>
      <w:r>
        <w:t>;</w:t>
      </w:r>
      <w:r w:rsidR="003776BD">
        <w:t xml:space="preserve"> </w:t>
      </w:r>
    </w:p>
    <w:p w:rsidR="003776BD" w:rsidRDefault="003776BD" w:rsidP="00A60858">
      <w:pPr>
        <w:widowControl w:val="0"/>
        <w:autoSpaceDE w:val="0"/>
        <w:autoSpaceDN w:val="0"/>
        <w:adjustRightInd w:val="0"/>
      </w:pPr>
    </w:p>
    <w:p w:rsidR="003776BD" w:rsidRDefault="00583BB4" w:rsidP="003776BD">
      <w:pPr>
        <w:widowControl w:val="0"/>
        <w:autoSpaceDE w:val="0"/>
        <w:autoSpaceDN w:val="0"/>
        <w:adjustRightInd w:val="0"/>
        <w:ind w:left="2160" w:hanging="720"/>
      </w:pPr>
      <w:r>
        <w:t>5)</w:t>
      </w:r>
      <w:r w:rsidR="003776BD">
        <w:tab/>
        <w:t>hair and scalp conditioning</w:t>
      </w:r>
      <w:r>
        <w:t>;</w:t>
      </w:r>
      <w:r w:rsidR="003776BD">
        <w:t xml:space="preserve"> </w:t>
      </w:r>
    </w:p>
    <w:p w:rsidR="003776BD" w:rsidRDefault="003776BD" w:rsidP="00A60858">
      <w:pPr>
        <w:widowControl w:val="0"/>
        <w:autoSpaceDE w:val="0"/>
        <w:autoSpaceDN w:val="0"/>
        <w:adjustRightInd w:val="0"/>
      </w:pPr>
    </w:p>
    <w:p w:rsidR="003776BD" w:rsidRDefault="00583BB4" w:rsidP="003776BD">
      <w:pPr>
        <w:widowControl w:val="0"/>
        <w:autoSpaceDE w:val="0"/>
        <w:autoSpaceDN w:val="0"/>
        <w:adjustRightInd w:val="0"/>
        <w:ind w:left="2160" w:hanging="720"/>
      </w:pPr>
      <w:r>
        <w:t>6)</w:t>
      </w:r>
      <w:r w:rsidR="003776BD">
        <w:tab/>
        <w:t>shampooing, toning and rinsing</w:t>
      </w:r>
      <w:r>
        <w:t>.</w:t>
      </w:r>
      <w:r w:rsidR="003776BD">
        <w:t xml:space="preserve">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c)</w:t>
      </w:r>
      <w:r>
        <w:tab/>
        <w:t xml:space="preserve">Hair Styling/Hair Dressing – 475 hours: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1)</w:t>
      </w:r>
      <w:r w:rsidR="003776BD">
        <w:tab/>
        <w:t>cutting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2)</w:t>
      </w:r>
      <w:r w:rsidR="003776BD">
        <w:tab/>
        <w:t>thinning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3)</w:t>
      </w:r>
      <w:r w:rsidR="003776BD">
        <w:tab/>
        <w:t>shaping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4)</w:t>
      </w:r>
      <w:r w:rsidR="003776BD">
        <w:tab/>
        <w:t>trimming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5)</w:t>
      </w:r>
      <w:r w:rsidR="003776BD">
        <w:tab/>
        <w:t>application of electrical/mechanical equipment</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6)</w:t>
      </w:r>
      <w:r w:rsidR="003776BD">
        <w:tab/>
        <w:t>curling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7)</w:t>
      </w:r>
      <w:r w:rsidR="003776BD">
        <w:tab/>
        <w:t>hair treatments</w:t>
      </w:r>
      <w:r w:rsidR="004F0E76">
        <w:t>;</w:t>
      </w:r>
      <w:r w:rsidR="003776BD">
        <w:t xml:space="preserve"> </w:t>
      </w:r>
    </w:p>
    <w:p w:rsidR="003776BD" w:rsidRDefault="003776BD" w:rsidP="00A60858">
      <w:pPr>
        <w:widowControl w:val="0"/>
        <w:autoSpaceDE w:val="0"/>
        <w:autoSpaceDN w:val="0"/>
        <w:adjustRightInd w:val="0"/>
      </w:pPr>
    </w:p>
    <w:p w:rsidR="004F0E76" w:rsidRDefault="004F0E76" w:rsidP="003776BD">
      <w:pPr>
        <w:widowControl w:val="0"/>
        <w:autoSpaceDE w:val="0"/>
        <w:autoSpaceDN w:val="0"/>
        <w:adjustRightInd w:val="0"/>
        <w:ind w:left="2160" w:hanging="720"/>
      </w:pPr>
      <w:r>
        <w:t>8)</w:t>
      </w:r>
      <w:r>
        <w:tab/>
        <w:t>blow drying.</w:t>
      </w:r>
    </w:p>
    <w:p w:rsidR="004F0E76" w:rsidRDefault="004F0E76"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d)</w:t>
      </w:r>
      <w:r>
        <w:tab/>
        <w:t xml:space="preserve">Shop Management – 200 hours: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1)</w:t>
      </w:r>
      <w:r w:rsidR="003776BD">
        <w:tab/>
        <w:t>labor law</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2)</w:t>
      </w:r>
      <w:r w:rsidR="003776BD">
        <w:tab/>
        <w:t>workers' compensation</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3)</w:t>
      </w:r>
      <w:r w:rsidR="003776BD">
        <w:tab/>
        <w:t>client relations</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4)</w:t>
      </w:r>
      <w:r w:rsidR="003776BD">
        <w:tab/>
        <w:t>bookkeeping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5)</w:t>
      </w:r>
      <w:r w:rsidR="003776BD">
        <w:tab/>
        <w:t>marketing and merchandising</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6)</w:t>
      </w:r>
      <w:r w:rsidR="003776BD">
        <w:tab/>
        <w:t>emergency first aid</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7)</w:t>
      </w:r>
      <w:r w:rsidR="003776BD">
        <w:tab/>
        <w:t>right-to-know laws</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8)</w:t>
      </w:r>
      <w:r w:rsidR="003776BD">
        <w:tab/>
        <w:t>pertinent State and local laws and rules</w:t>
      </w:r>
      <w:r>
        <w:t>;</w:t>
      </w:r>
      <w:r w:rsidR="003776BD">
        <w:t xml:space="preserve"> </w:t>
      </w:r>
    </w:p>
    <w:p w:rsidR="003776BD" w:rsidRDefault="003776BD" w:rsidP="00A60858">
      <w:pPr>
        <w:widowControl w:val="0"/>
        <w:autoSpaceDE w:val="0"/>
        <w:autoSpaceDN w:val="0"/>
        <w:adjustRightInd w:val="0"/>
      </w:pPr>
    </w:p>
    <w:p w:rsidR="003776BD" w:rsidRDefault="00BE1155" w:rsidP="003776BD">
      <w:pPr>
        <w:widowControl w:val="0"/>
        <w:autoSpaceDE w:val="0"/>
        <w:autoSpaceDN w:val="0"/>
        <w:adjustRightInd w:val="0"/>
        <w:ind w:left="2160" w:hanging="720"/>
      </w:pPr>
      <w:r>
        <w:t>9)</w:t>
      </w:r>
      <w:r w:rsidR="003776BD">
        <w:tab/>
        <w:t>business ethics</w:t>
      </w:r>
      <w:r>
        <w:t>;</w:t>
      </w:r>
      <w:r w:rsidR="003776BD">
        <w:t xml:space="preserve"> </w:t>
      </w:r>
    </w:p>
    <w:p w:rsidR="003776BD" w:rsidRDefault="003776BD" w:rsidP="00A60858">
      <w:pPr>
        <w:widowControl w:val="0"/>
        <w:autoSpaceDE w:val="0"/>
        <w:autoSpaceDN w:val="0"/>
        <w:adjustRightInd w:val="0"/>
      </w:pPr>
    </w:p>
    <w:p w:rsidR="003776BD" w:rsidRDefault="00BE1155" w:rsidP="00813F8B">
      <w:pPr>
        <w:widowControl w:val="0"/>
        <w:autoSpaceDE w:val="0"/>
        <w:autoSpaceDN w:val="0"/>
        <w:adjustRightInd w:val="0"/>
        <w:ind w:left="2160" w:hanging="828"/>
      </w:pPr>
      <w:r>
        <w:t>10)</w:t>
      </w:r>
      <w:r w:rsidR="003776BD">
        <w:tab/>
        <w:t>sanitation</w:t>
      </w:r>
      <w:r>
        <w:t>;</w:t>
      </w:r>
      <w:r w:rsidR="003776BD">
        <w:t xml:space="preserve"> </w:t>
      </w:r>
    </w:p>
    <w:p w:rsidR="003776BD" w:rsidRDefault="003776BD" w:rsidP="00A60858">
      <w:pPr>
        <w:widowControl w:val="0"/>
        <w:autoSpaceDE w:val="0"/>
        <w:autoSpaceDN w:val="0"/>
        <w:adjustRightInd w:val="0"/>
      </w:pPr>
    </w:p>
    <w:p w:rsidR="003776BD" w:rsidRDefault="00BE1155" w:rsidP="00813F8B">
      <w:pPr>
        <w:widowControl w:val="0"/>
        <w:autoSpaceDE w:val="0"/>
        <w:autoSpaceDN w:val="0"/>
        <w:adjustRightInd w:val="0"/>
        <w:ind w:left="2160" w:hanging="828"/>
      </w:pPr>
      <w:r>
        <w:t>11)</w:t>
      </w:r>
      <w:r w:rsidR="003776BD">
        <w:tab/>
        <w:t>electrical devices</w:t>
      </w:r>
      <w:r>
        <w:t>;</w:t>
      </w:r>
      <w:r w:rsidR="003776BD">
        <w:t xml:space="preserve"> </w:t>
      </w:r>
    </w:p>
    <w:p w:rsidR="003776BD" w:rsidRDefault="003776BD" w:rsidP="00A60858">
      <w:pPr>
        <w:widowControl w:val="0"/>
        <w:autoSpaceDE w:val="0"/>
        <w:autoSpaceDN w:val="0"/>
        <w:adjustRightInd w:val="0"/>
      </w:pPr>
    </w:p>
    <w:p w:rsidR="003776BD" w:rsidRDefault="00BE1155" w:rsidP="00813F8B">
      <w:pPr>
        <w:widowControl w:val="0"/>
        <w:autoSpaceDE w:val="0"/>
        <w:autoSpaceDN w:val="0"/>
        <w:adjustRightInd w:val="0"/>
        <w:ind w:left="2160" w:hanging="828"/>
      </w:pPr>
      <w:r>
        <w:t>12)</w:t>
      </w:r>
      <w:r w:rsidR="003776BD">
        <w:tab/>
        <w:t>personal grooming and hygiene</w:t>
      </w:r>
      <w:r w:rsidR="004F0E76">
        <w:t>;</w:t>
      </w:r>
      <w:r w:rsidR="003776BD">
        <w:t xml:space="preserve"> </w:t>
      </w:r>
    </w:p>
    <w:p w:rsidR="004F0E76" w:rsidRDefault="004F0E76" w:rsidP="00A60858">
      <w:pPr>
        <w:widowControl w:val="0"/>
        <w:autoSpaceDE w:val="0"/>
        <w:autoSpaceDN w:val="0"/>
        <w:adjustRightInd w:val="0"/>
      </w:pPr>
    </w:p>
    <w:p w:rsidR="004F0E76" w:rsidRDefault="004F0E76" w:rsidP="00813F8B">
      <w:pPr>
        <w:widowControl w:val="0"/>
        <w:autoSpaceDE w:val="0"/>
        <w:autoSpaceDN w:val="0"/>
        <w:adjustRightInd w:val="0"/>
        <w:ind w:left="2160" w:hanging="828"/>
      </w:pPr>
      <w:r>
        <w:t>13)</w:t>
      </w:r>
      <w:r>
        <w:tab/>
        <w:t>OSHA standards relating to chemical use.</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e)</w:t>
      </w:r>
      <w:r>
        <w:tab/>
        <w:t>Esthetics – 85 hours</w:t>
      </w:r>
      <w:r w:rsidR="004F0E76">
        <w:t>:</w:t>
      </w:r>
      <w:r>
        <w:t xml:space="preserve">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1)</w:t>
      </w:r>
      <w:r>
        <w:tab/>
        <w:t xml:space="preserve">non-therapeutic massage, excluding the scalp;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2)</w:t>
      </w:r>
      <w:r>
        <w:tab/>
        <w:t xml:space="preserve">nutrition and health of skin;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3)</w:t>
      </w:r>
      <w:r>
        <w:tab/>
        <w:t xml:space="preserve">skin analysis;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4)</w:t>
      </w:r>
      <w:r>
        <w:tab/>
        <w:t xml:space="preserve">cleansing the skin;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5)</w:t>
      </w:r>
      <w:r>
        <w:tab/>
        <w:t xml:space="preserve">mask therapy and facial treatments;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6)</w:t>
      </w:r>
      <w:r>
        <w:tab/>
        <w:t xml:space="preserve">facial treatments without the aid of machines;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7)</w:t>
      </w:r>
      <w:r>
        <w:tab/>
        <w:t xml:space="preserve">electricity, machines and apparatus;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8)</w:t>
      </w:r>
      <w:r>
        <w:tab/>
        <w:t xml:space="preserve">facial treatments with the aid of machines;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2160" w:hanging="720"/>
      </w:pPr>
      <w:r>
        <w:t>9)</w:t>
      </w:r>
      <w:r>
        <w:tab/>
        <w:t>hair removal</w:t>
      </w:r>
      <w:r w:rsidR="004241B7">
        <w:t>,</w:t>
      </w:r>
      <w:r>
        <w:t xml:space="preserve"> including tweezer method, depilitators, waxing and their use; </w:t>
      </w:r>
    </w:p>
    <w:p w:rsidR="004F0E76" w:rsidRDefault="004F0E76" w:rsidP="00A60858">
      <w:pPr>
        <w:widowControl w:val="0"/>
        <w:autoSpaceDE w:val="0"/>
        <w:autoSpaceDN w:val="0"/>
        <w:adjustRightInd w:val="0"/>
      </w:pPr>
    </w:p>
    <w:p w:rsidR="004F0E76" w:rsidRDefault="004F0E76" w:rsidP="00813F8B">
      <w:pPr>
        <w:widowControl w:val="0"/>
        <w:autoSpaceDE w:val="0"/>
        <w:autoSpaceDN w:val="0"/>
        <w:adjustRightInd w:val="0"/>
        <w:ind w:left="2160" w:hanging="828"/>
      </w:pPr>
      <w:r>
        <w:t>10)</w:t>
      </w:r>
      <w:r>
        <w:tab/>
        <w:t>professional makeup techniques</w:t>
      </w:r>
      <w:r w:rsidRPr="00634CAD">
        <w:t>, including applicat</w:t>
      </w:r>
      <w:r>
        <w:t>ion of eyelash extensions, tabs</w:t>
      </w:r>
      <w:r w:rsidRPr="00634CAD">
        <w:t xml:space="preserve"> and strips</w:t>
      </w:r>
      <w:r>
        <w:t xml:space="preserve">; </w:t>
      </w:r>
    </w:p>
    <w:p w:rsidR="004F0E76" w:rsidRDefault="004F0E76" w:rsidP="00A60858">
      <w:pPr>
        <w:widowControl w:val="0"/>
        <w:autoSpaceDE w:val="0"/>
        <w:autoSpaceDN w:val="0"/>
        <w:adjustRightInd w:val="0"/>
      </w:pPr>
    </w:p>
    <w:p w:rsidR="004F0E76" w:rsidRDefault="004F0E76" w:rsidP="00813F8B">
      <w:pPr>
        <w:widowControl w:val="0"/>
        <w:autoSpaceDE w:val="0"/>
        <w:autoSpaceDN w:val="0"/>
        <w:adjustRightInd w:val="0"/>
        <w:ind w:left="1440" w:hanging="108"/>
      </w:pPr>
      <w:r>
        <w:t>11)</w:t>
      </w:r>
      <w:r>
        <w:tab/>
        <w:t xml:space="preserve">product knowledge as it relates to esthetics.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f)</w:t>
      </w:r>
      <w:r>
        <w:tab/>
        <w:t>Nail Technology – 55 hours</w:t>
      </w:r>
      <w:r w:rsidR="004F0E76">
        <w:t>:</w:t>
      </w:r>
      <w:r>
        <w:t xml:space="preserve"> </w:t>
      </w:r>
    </w:p>
    <w:p w:rsidR="003776BD" w:rsidRDefault="003776BD" w:rsidP="00A60858">
      <w:pPr>
        <w:widowControl w:val="0"/>
        <w:autoSpaceDE w:val="0"/>
        <w:autoSpaceDN w:val="0"/>
        <w:adjustRightInd w:val="0"/>
      </w:pPr>
    </w:p>
    <w:p w:rsidR="004F0E76" w:rsidRDefault="004F0E76" w:rsidP="004F0E76">
      <w:pPr>
        <w:widowControl w:val="0"/>
        <w:autoSpaceDE w:val="0"/>
        <w:autoSpaceDN w:val="0"/>
        <w:adjustRightInd w:val="0"/>
        <w:ind w:left="1440"/>
      </w:pPr>
      <w:r>
        <w:t>1)</w:t>
      </w:r>
      <w:r>
        <w:tab/>
        <w:t xml:space="preserve">Fabric procedures;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2)</w:t>
      </w:r>
      <w:r>
        <w:tab/>
        <w:t xml:space="preserve">Sculpting procedures;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3)</w:t>
      </w:r>
      <w:r>
        <w:tab/>
        <w:t xml:space="preserve">Light cured gels;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4)</w:t>
      </w:r>
      <w:r>
        <w:tab/>
        <w:t xml:space="preserve">Machines or apparatus used in nail technology;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5)</w:t>
      </w:r>
      <w:r>
        <w:tab/>
        <w:t xml:space="preserve">Manicures;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6)</w:t>
      </w:r>
      <w:r>
        <w:tab/>
        <w:t xml:space="preserve">Pedicures;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7)</w:t>
      </w:r>
      <w:r>
        <w:tab/>
        <w:t xml:space="preserve">Hand, arm and foot massage;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8)</w:t>
      </w:r>
      <w:r>
        <w:tab/>
        <w:t xml:space="preserve">Other procedures as they relate to nail technology; </w:t>
      </w:r>
    </w:p>
    <w:p w:rsidR="004F0E76" w:rsidRDefault="004F0E76" w:rsidP="00A60858">
      <w:pPr>
        <w:widowControl w:val="0"/>
        <w:autoSpaceDE w:val="0"/>
        <w:autoSpaceDN w:val="0"/>
        <w:adjustRightInd w:val="0"/>
      </w:pPr>
    </w:p>
    <w:p w:rsidR="004F0E76" w:rsidRDefault="004F0E76" w:rsidP="004F0E76">
      <w:pPr>
        <w:widowControl w:val="0"/>
        <w:autoSpaceDE w:val="0"/>
        <w:autoSpaceDN w:val="0"/>
        <w:adjustRightInd w:val="0"/>
        <w:ind w:left="1440"/>
      </w:pPr>
      <w:r>
        <w:t>9)</w:t>
      </w:r>
      <w:r>
        <w:tab/>
        <w:t>Product knowledge as it relates to nail technology.</w:t>
      </w:r>
    </w:p>
    <w:p w:rsidR="004F0E76" w:rsidRDefault="004F0E76"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g)</w:t>
      </w:r>
      <w:r>
        <w:tab/>
        <w:t xml:space="preserve">Electives – 35 hours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1440" w:hanging="720"/>
      </w:pPr>
      <w:r>
        <w:t>h)</w:t>
      </w:r>
      <w:r>
        <w:tab/>
        <w:t>Internship program is an optional part of the curriculum.  Each licensed cosmetology school may choose to set up an internship program and shall follow the guidelines set forth in this subsection</w:t>
      </w:r>
      <w:r w:rsidR="008077E4">
        <w:t xml:space="preserve"> (h)</w:t>
      </w:r>
      <w:r>
        <w:t xml:space="preserve">: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160" w:hanging="720"/>
      </w:pPr>
      <w:r>
        <w:t>1)</w:t>
      </w:r>
      <w:r>
        <w:tab/>
        <w:t xml:space="preserve">An internship program: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A)</w:t>
      </w:r>
      <w:r>
        <w:tab/>
        <w:t xml:space="preserve">May be substituted for 150 hours of the 1500 hours as set forth in this Section.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B)</w:t>
      </w:r>
      <w:r>
        <w:tab/>
        <w:t>May be part of the curriculum of a licensed cosmetology school and shall be an organized preplanned training program designed to allow a student to learn hair dressing, sanitation, safety and shop management, hair treatment, nail technology</w:t>
      </w:r>
      <w:r w:rsidR="00241EC4">
        <w:t>,</w:t>
      </w:r>
      <w:r w:rsidR="00E27AAA" w:rsidRPr="00103AF4">
        <w:t xml:space="preserve"> </w:t>
      </w:r>
      <w:r w:rsidR="00BE1155" w:rsidRPr="00103AF4">
        <w:t>h</w:t>
      </w:r>
      <w:r w:rsidR="00E27AAA" w:rsidRPr="00103AF4">
        <w:t xml:space="preserve">air </w:t>
      </w:r>
      <w:r w:rsidR="00241EC4" w:rsidRPr="00103AF4">
        <w:t>b</w:t>
      </w:r>
      <w:r w:rsidR="00E27AAA" w:rsidRPr="00103AF4">
        <w:t>raiding,</w:t>
      </w:r>
      <w:r w:rsidRPr="00103AF4">
        <w:t xml:space="preserve"> </w:t>
      </w:r>
      <w:r>
        <w:t>and</w:t>
      </w:r>
      <w:r w:rsidR="00E27AAA">
        <w:t>/or</w:t>
      </w:r>
      <w:r>
        <w:t xml:space="preserve"> esthetics under the direct supervision of a licensed cosmetologist in a registered salon.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160" w:hanging="720"/>
      </w:pPr>
      <w:r>
        <w:t>2)</w:t>
      </w:r>
      <w:r>
        <w:tab/>
        <w:t xml:space="preserve">A student in the internship program: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A)</w:t>
      </w:r>
      <w:r>
        <w:tab/>
        <w:t xml:space="preserve">May participate in an internship program only after completing 750 hours of training with a minimum average grade of 80.  A school may, however, set the average grade higher and set other standards that a student must meet to participate in the internship program.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B)</w:t>
      </w:r>
      <w:r>
        <w:tab/>
        <w:t xml:space="preserve">May not spend more than 150 hours in an internship program.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C)</w:t>
      </w:r>
      <w:r>
        <w:tab/>
        <w:t xml:space="preserve">May not be paid while participating in this internship program as it is a part of the cosmetology curriculum of the school.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D)</w:t>
      </w:r>
      <w:r>
        <w:tab/>
        <w:t xml:space="preserve">May work a maximum of 8 hours a day and shall be required to spend 1 day a week at the school.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880" w:hanging="720"/>
      </w:pPr>
      <w:r>
        <w:t>E)</w:t>
      </w:r>
      <w:r>
        <w:tab/>
        <w:t xml:space="preserve">Shall be under the direct on site supervision of a licensed cosmetologist.  Only 1 student shall be supervised by 1 licensed cosmetologist. </w:t>
      </w:r>
    </w:p>
    <w:p w:rsidR="003776BD" w:rsidRDefault="003776BD" w:rsidP="00A60858">
      <w:pPr>
        <w:widowControl w:val="0"/>
        <w:autoSpaceDE w:val="0"/>
        <w:autoSpaceDN w:val="0"/>
        <w:adjustRightInd w:val="0"/>
      </w:pPr>
    </w:p>
    <w:p w:rsidR="003776BD" w:rsidRDefault="003776BD" w:rsidP="003776BD">
      <w:pPr>
        <w:widowControl w:val="0"/>
        <w:autoSpaceDE w:val="0"/>
        <w:autoSpaceDN w:val="0"/>
        <w:adjustRightInd w:val="0"/>
        <w:ind w:left="2160" w:hanging="720"/>
      </w:pPr>
      <w:r>
        <w:t>3)</w:t>
      </w:r>
      <w:r>
        <w:tab/>
        <w:t xml:space="preserve">A licensed cosmetology school shall state clearly in the </w:t>
      </w:r>
      <w:r w:rsidR="004F0E76">
        <w:t>enrollment agreement</w:t>
      </w:r>
      <w:r>
        <w:t xml:space="preserve"> that the school offers an internship program. </w:t>
      </w:r>
    </w:p>
    <w:p w:rsidR="003776BD" w:rsidRDefault="003776BD" w:rsidP="00A60858">
      <w:pPr>
        <w:widowControl w:val="0"/>
        <w:autoSpaceDE w:val="0"/>
        <w:autoSpaceDN w:val="0"/>
        <w:adjustRightInd w:val="0"/>
      </w:pPr>
    </w:p>
    <w:p w:rsidR="003776BD" w:rsidRDefault="003776BD" w:rsidP="000E2F40">
      <w:pPr>
        <w:widowControl w:val="0"/>
        <w:autoSpaceDE w:val="0"/>
        <w:autoSpaceDN w:val="0"/>
        <w:adjustRightInd w:val="0"/>
        <w:ind w:left="2160" w:hanging="720"/>
      </w:pPr>
      <w:r>
        <w:t>4)</w:t>
      </w:r>
      <w:r>
        <w:tab/>
        <w:t xml:space="preserve">The licensed cosmetology school shall enter into a contract with the student, the registered salon and licensed cosmetologist.  The contract shall contain all the provisions set forth in subsection (h)(2) and any other requirements of the internship established by the school.  The contract shall be signed by the student, the school and the licensed cosmetologist.  Any party to the contract may terminate the contract at any time. </w:t>
      </w:r>
    </w:p>
    <w:p w:rsidR="003776BD" w:rsidRDefault="003776BD" w:rsidP="00A60858">
      <w:pPr>
        <w:widowControl w:val="0"/>
        <w:autoSpaceDE w:val="0"/>
        <w:autoSpaceDN w:val="0"/>
        <w:adjustRightInd w:val="0"/>
      </w:pPr>
    </w:p>
    <w:p w:rsidR="004F0E76" w:rsidRDefault="004F0E76" w:rsidP="004F0E76">
      <w:pPr>
        <w:pStyle w:val="JCARSourceNote"/>
        <w:ind w:left="1440" w:hanging="720"/>
      </w:pPr>
      <w:r>
        <w:t>i)</w:t>
      </w:r>
      <w:r>
        <w:tab/>
      </w:r>
      <w:r w:rsidRPr="00AB1150">
        <w:t>Credit for Barber School Training – Pursuant to Section 3-2 of the Act, a school of cosmetology may, at its discretion, consistent with</w:t>
      </w:r>
      <w:r w:rsidR="004241B7">
        <w:t xml:space="preserve"> this Part</w:t>
      </w:r>
      <w:r w:rsidRPr="00AB1150">
        <w:t>, accept up to 1000 hours of barber school training, in topics common to both barbering and cosmetology, completed at a barber school toward the 1500</w:t>
      </w:r>
      <w:r>
        <w:t>-</w:t>
      </w:r>
      <w:r w:rsidRPr="00AB1150">
        <w:t>hour program requirement of cosmetology</w:t>
      </w:r>
      <w:r w:rsidR="004241B7">
        <w:t>,</w:t>
      </w:r>
      <w:r w:rsidRPr="00AB1150">
        <w:t xml:space="preserve"> provided that:</w:t>
      </w:r>
    </w:p>
    <w:p w:rsidR="004F0E76" w:rsidRDefault="004F0E76" w:rsidP="004F0E76">
      <w:pPr>
        <w:pStyle w:val="JCARSourceNote"/>
        <w:ind w:left="1440" w:hanging="1440"/>
      </w:pPr>
    </w:p>
    <w:p w:rsidR="004F0E76" w:rsidRDefault="004F0E76" w:rsidP="004F0E76">
      <w:pPr>
        <w:pStyle w:val="JCARSourceNote"/>
        <w:ind w:left="2160" w:hanging="720"/>
      </w:pPr>
      <w:r>
        <w:t>1)</w:t>
      </w:r>
      <w:r>
        <w:tab/>
      </w:r>
      <w:r w:rsidRPr="00AB1150">
        <w:t>The student must provide the cosmetology school with an official barber school transcript that substantially meets the requirements of Section 1175.520, or other appropriate documentation</w:t>
      </w:r>
      <w:r w:rsidR="004241B7">
        <w:t>.</w:t>
      </w:r>
      <w:r w:rsidRPr="00AB1150">
        <w:t xml:space="preserve"> </w:t>
      </w:r>
      <w:r w:rsidR="004241B7">
        <w:t>T</w:t>
      </w:r>
      <w:r w:rsidRPr="00AB1150">
        <w:t>he cosmetology school must maintain the transcript or other appropriate documentation for 5 years from the student's graduation date from the school;</w:t>
      </w:r>
    </w:p>
    <w:p w:rsidR="004F0E76" w:rsidRDefault="004F0E76" w:rsidP="00A60858">
      <w:pPr>
        <w:pStyle w:val="JCARSourceNote"/>
      </w:pPr>
    </w:p>
    <w:p w:rsidR="004F0E76" w:rsidRDefault="004F0E76" w:rsidP="004F0E76">
      <w:pPr>
        <w:pStyle w:val="JCARSourceNote"/>
        <w:ind w:left="2160" w:hanging="720"/>
      </w:pPr>
      <w:r>
        <w:t>2)</w:t>
      </w:r>
      <w:r>
        <w:tab/>
      </w:r>
      <w:r w:rsidRPr="00CF283F">
        <w:t>The cosmetology school must record the barber school course work accepted for credit in the student</w:t>
      </w:r>
      <w:r w:rsidR="004241B7">
        <w:t>'</w:t>
      </w:r>
      <w:r w:rsidRPr="00CF283F">
        <w:t>s official cosmetology school transcript, including: the course name, start and end dates, and the numb</w:t>
      </w:r>
      <w:r>
        <w:t>er of clock</w:t>
      </w:r>
      <w:r w:rsidR="004241B7">
        <w:t xml:space="preserve"> </w:t>
      </w:r>
      <w:r w:rsidRPr="00CF283F">
        <w:t>hours/credit hours completed;</w:t>
      </w:r>
    </w:p>
    <w:p w:rsidR="004F0E76" w:rsidRDefault="004F0E76" w:rsidP="00A60858">
      <w:pPr>
        <w:pStyle w:val="JCARSourceNote"/>
      </w:pPr>
    </w:p>
    <w:p w:rsidR="004F0E76" w:rsidRDefault="004F0E76" w:rsidP="004F0E76">
      <w:pPr>
        <w:pStyle w:val="JCARSourceNote"/>
        <w:ind w:left="2160" w:hanging="720"/>
      </w:pPr>
      <w:r>
        <w:t>3)</w:t>
      </w:r>
      <w:r>
        <w:tab/>
      </w:r>
      <w:r w:rsidRPr="00CF283F">
        <w:t>When the accuracy of the relevance or sufficiency of the credited course work or training is questioned by the Division or the Board because of noncompliance in whole or in part with this Part, lack of information, discrepancies or</w:t>
      </w:r>
      <w:r>
        <w:t xml:space="preserve"> conflicts in information given</w:t>
      </w:r>
      <w:r w:rsidRPr="00CF283F">
        <w:t xml:space="preserve"> or a need for clarification, the applicant seeking licensure shall be requested to:</w:t>
      </w:r>
    </w:p>
    <w:p w:rsidR="004F0E76" w:rsidRDefault="004F0E76" w:rsidP="00A60858">
      <w:pPr>
        <w:pStyle w:val="JCARSourceNote"/>
      </w:pPr>
    </w:p>
    <w:p w:rsidR="004F0E76" w:rsidRDefault="004F0E76" w:rsidP="004F0E76">
      <w:pPr>
        <w:pStyle w:val="JCARSourceNote"/>
        <w:ind w:left="2160"/>
      </w:pPr>
      <w:r>
        <w:t>A)</w:t>
      </w:r>
      <w:r>
        <w:tab/>
        <w:t xml:space="preserve">Provide information as may be necessary; </w:t>
      </w:r>
    </w:p>
    <w:p w:rsidR="004F0E76" w:rsidRDefault="004F0E76" w:rsidP="00A60858">
      <w:pPr>
        <w:pStyle w:val="JCARSourceNote"/>
      </w:pPr>
    </w:p>
    <w:p w:rsidR="004F0E76" w:rsidRDefault="004F0E76" w:rsidP="004F0E76">
      <w:pPr>
        <w:pStyle w:val="JCARSourceNote"/>
        <w:ind w:left="2880" w:hanging="720"/>
      </w:pPr>
      <w:r>
        <w:t>B)</w:t>
      </w:r>
      <w:r>
        <w:tab/>
        <w:t>Appear for an interview before the Board to explain the relevance or sufficiency, clarify information or clear up any discrepancies or conflicts in information; and/or</w:t>
      </w:r>
    </w:p>
    <w:p w:rsidR="004F0E76" w:rsidRDefault="004F0E76" w:rsidP="00A60858">
      <w:pPr>
        <w:pStyle w:val="JCARSourceNote"/>
      </w:pPr>
    </w:p>
    <w:p w:rsidR="004F0E76" w:rsidRDefault="004F0E76" w:rsidP="004F0E76">
      <w:pPr>
        <w:pStyle w:val="JCARSourceNote"/>
        <w:ind w:left="2880" w:hanging="720"/>
      </w:pPr>
      <w:r>
        <w:t>C)</w:t>
      </w:r>
      <w:r>
        <w:tab/>
        <w:t xml:space="preserve">Pass an examination pursuant to Section 3-6 of the Act, complete a 250-hour refresher course at a licensed cosmetology school licensed by the Division </w:t>
      </w:r>
      <w:r w:rsidR="004241B7">
        <w:t xml:space="preserve">(see </w:t>
      </w:r>
      <w:r>
        <w:t>Section 1175.531</w:t>
      </w:r>
      <w:r w:rsidR="004241B7">
        <w:t>)</w:t>
      </w:r>
      <w:r>
        <w:t xml:space="preserve"> or complete other coursework as recommended by the Board.</w:t>
      </w:r>
    </w:p>
    <w:p w:rsidR="004F0E76" w:rsidRDefault="004F0E76" w:rsidP="004F0E76">
      <w:pPr>
        <w:pStyle w:val="JCARSourceNote"/>
      </w:pPr>
    </w:p>
    <w:p w:rsidR="004F0E76" w:rsidRDefault="004F0E76" w:rsidP="004F0E76">
      <w:pPr>
        <w:pStyle w:val="JCARSourceNote"/>
        <w:ind w:left="1440" w:hanging="720"/>
      </w:pPr>
      <w:r>
        <w:t>j)</w:t>
      </w:r>
      <w:r>
        <w:tab/>
      </w:r>
      <w:r w:rsidRPr="00CF283F">
        <w:t xml:space="preserve">Credit for Esthetics Training </w:t>
      </w:r>
      <w:r w:rsidR="004241B7">
        <w:t xml:space="preserve">− </w:t>
      </w:r>
      <w:r w:rsidRPr="00CF283F">
        <w:t xml:space="preserve">Pursuant to Section 3-10 of the Act and consistent with </w:t>
      </w:r>
      <w:r w:rsidR="004241B7">
        <w:t>this Part</w:t>
      </w:r>
      <w:r w:rsidRPr="00CF283F">
        <w:t xml:space="preserve">, the Division shall not require a licensed esthetician in good standing to complete the 85 hours of esthetics instruction described in subsection (e). </w:t>
      </w:r>
      <w:r>
        <w:t xml:space="preserve"> </w:t>
      </w:r>
      <w:r w:rsidRPr="00CF283F">
        <w:t>However, a licensed esthetician must still complete the 150 hours of basic training described in subsection (a), including the cour</w:t>
      </w:r>
      <w:r>
        <w:t>sework in esthetics, sanitation</w:t>
      </w:r>
      <w:r w:rsidRPr="00CF283F">
        <w:t xml:space="preserve"> and hygiene. </w:t>
      </w:r>
      <w:r>
        <w:t xml:space="preserve"> </w:t>
      </w:r>
      <w:r w:rsidRPr="00CF283F">
        <w:t xml:space="preserve">A school of cosmetology shall not require a licensed esthetician to complete the 85 hours of esthetics instruction described in subsection (e) as a condition of graduation. </w:t>
      </w:r>
    </w:p>
    <w:p w:rsidR="004F0E76" w:rsidRDefault="004F0E76" w:rsidP="00A60858">
      <w:pPr>
        <w:pStyle w:val="JCARSourceNote"/>
      </w:pPr>
    </w:p>
    <w:p w:rsidR="004F0E76" w:rsidRDefault="004F0E76" w:rsidP="004F0E76">
      <w:pPr>
        <w:pStyle w:val="JCARSourceNote"/>
        <w:ind w:left="1440" w:hanging="720"/>
      </w:pPr>
      <w:r>
        <w:t>k)</w:t>
      </w:r>
      <w:r w:rsidR="000E2F40">
        <w:tab/>
      </w:r>
      <w:r w:rsidRPr="00587ECB">
        <w:t xml:space="preserve">Credit for Nail Technology Training </w:t>
      </w:r>
      <w:r w:rsidR="004241B7">
        <w:t xml:space="preserve">− </w:t>
      </w:r>
      <w:r w:rsidRPr="00587ECB">
        <w:t>Pursuant to Section 3-10 of the Act and consistent with</w:t>
      </w:r>
      <w:r w:rsidR="004241B7">
        <w:t xml:space="preserve"> this Part</w:t>
      </w:r>
      <w:r w:rsidRPr="00587ECB">
        <w:t xml:space="preserve">, the Division shall not require a licensed nail technician in good standing to complete the 55 hours of nail technology instruction described in subsection (f). </w:t>
      </w:r>
      <w:r>
        <w:t xml:space="preserve"> </w:t>
      </w:r>
      <w:r w:rsidRPr="00587ECB">
        <w:t>However, a licensed nail technician must still complete the 150 hours of basic training described in subsection (a), including the coursework in nail technology, sanit</w:t>
      </w:r>
      <w:r>
        <w:t>ation</w:t>
      </w:r>
      <w:r w:rsidRPr="00587ECB">
        <w:t xml:space="preserve"> and hygiene. </w:t>
      </w:r>
      <w:r>
        <w:t xml:space="preserve"> </w:t>
      </w:r>
      <w:r w:rsidRPr="00587ECB">
        <w:t>A school of cosmetology shall not require a licensed nail technician to complete the 55 hours of nail technology instruction described in subsection (f) as a condition of graduation.</w:t>
      </w:r>
      <w:r w:rsidRPr="00CF283F">
        <w:t xml:space="preserve">  </w:t>
      </w:r>
    </w:p>
    <w:p w:rsidR="004F0E76" w:rsidRDefault="004F0E76" w:rsidP="00A60858">
      <w:pPr>
        <w:pStyle w:val="JCARSourceNote"/>
      </w:pPr>
      <w:bookmarkStart w:id="0" w:name="_GoBack"/>
      <w:bookmarkEnd w:id="0"/>
    </w:p>
    <w:p w:rsidR="004F0E76" w:rsidRDefault="004F0E76" w:rsidP="004F0E76">
      <w:pPr>
        <w:pStyle w:val="JCARSourceNote"/>
        <w:ind w:left="1440" w:hanging="720"/>
      </w:pPr>
      <w:r>
        <w:t>l)</w:t>
      </w:r>
      <w:r w:rsidR="000E2F40">
        <w:tab/>
      </w:r>
      <w:r w:rsidRPr="00587ECB">
        <w:t>A school may, as part of its educational program and on school premises, offer cosmetology services to the public</w:t>
      </w:r>
      <w:r>
        <w:t>,</w:t>
      </w:r>
      <w:r w:rsidRPr="00587ECB">
        <w:t xml:space="preserve"> </w:t>
      </w:r>
      <w:r>
        <w:t xml:space="preserve">through a student clinic, </w:t>
      </w:r>
      <w:r w:rsidRPr="00587ECB">
        <w:t xml:space="preserve">as a means of providing students with practical experience. </w:t>
      </w:r>
      <w:r>
        <w:t xml:space="preserve"> </w:t>
      </w:r>
      <w:r w:rsidRPr="00587ECB">
        <w:t xml:space="preserve">Services shall be provided by students working under the supervision of one or more teachers. </w:t>
      </w:r>
      <w:r>
        <w:t xml:space="preserve"> </w:t>
      </w:r>
      <w:r w:rsidRPr="00587ECB">
        <w:t xml:space="preserve">Students shall receive no compensation, including tips, but shall receive credit for hours worked towards the 1500-hour education requirement. </w:t>
      </w:r>
      <w:r>
        <w:t xml:space="preserve"> </w:t>
      </w:r>
      <w:r w:rsidRPr="00587ECB">
        <w:t xml:space="preserve">The school may provide such services under the authority of its school license and is not required to obtain a salon registration. </w:t>
      </w:r>
      <w:r>
        <w:t xml:space="preserve"> </w:t>
      </w:r>
      <w:r w:rsidRPr="00587ECB">
        <w:t>The school shall post a sign visible to the public advising that all services are prov</w:t>
      </w:r>
      <w:r>
        <w:t xml:space="preserve">ided by students.  </w:t>
      </w:r>
      <w:r w:rsidRPr="00587ECB">
        <w:t>Except as provided in this subsection, a school and a salon shall not operate in the same premises.</w:t>
      </w:r>
    </w:p>
    <w:p w:rsidR="004F0E76" w:rsidRDefault="004F0E76" w:rsidP="004F0E76">
      <w:pPr>
        <w:pStyle w:val="JCARSourceNote"/>
      </w:pPr>
    </w:p>
    <w:p w:rsidR="003776BD" w:rsidRPr="00D55B37" w:rsidRDefault="004F0E76" w:rsidP="004F0E76">
      <w:pPr>
        <w:pStyle w:val="JCARSourceNote"/>
        <w:ind w:left="720"/>
      </w:pPr>
      <w:r>
        <w:t xml:space="preserve">(Source:  Amended at 42 Ill. Reg. </w:t>
      </w:r>
      <w:r w:rsidR="00C43E01">
        <w:t>15159</w:t>
      </w:r>
      <w:r>
        <w:t xml:space="preserve">, effective </w:t>
      </w:r>
      <w:r w:rsidR="00C43E01">
        <w:t>August 10, 2018</w:t>
      </w:r>
      <w:r>
        <w:t>)</w:t>
      </w:r>
    </w:p>
    <w:sectPr w:rsidR="003776B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F2" w:rsidRDefault="004E7BDA">
      <w:r>
        <w:separator/>
      </w:r>
    </w:p>
  </w:endnote>
  <w:endnote w:type="continuationSeparator" w:id="0">
    <w:p w:rsidR="009A54F2" w:rsidRDefault="004E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F2" w:rsidRDefault="004E7BDA">
      <w:r>
        <w:separator/>
      </w:r>
    </w:p>
  </w:footnote>
  <w:footnote w:type="continuationSeparator" w:id="0">
    <w:p w:rsidR="009A54F2" w:rsidRDefault="004E7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6230"/>
    <w:rsid w:val="00056F81"/>
    <w:rsid w:val="00061FD4"/>
    <w:rsid w:val="000D225F"/>
    <w:rsid w:val="000E2F40"/>
    <w:rsid w:val="00100D0C"/>
    <w:rsid w:val="00103AF4"/>
    <w:rsid w:val="001040FA"/>
    <w:rsid w:val="00136B47"/>
    <w:rsid w:val="00150267"/>
    <w:rsid w:val="001A5078"/>
    <w:rsid w:val="001C7D95"/>
    <w:rsid w:val="001E3074"/>
    <w:rsid w:val="00225354"/>
    <w:rsid w:val="00237625"/>
    <w:rsid w:val="00241EC4"/>
    <w:rsid w:val="002524EC"/>
    <w:rsid w:val="002A643F"/>
    <w:rsid w:val="00337CEB"/>
    <w:rsid w:val="00367A2E"/>
    <w:rsid w:val="003776BD"/>
    <w:rsid w:val="00394122"/>
    <w:rsid w:val="003F3A28"/>
    <w:rsid w:val="003F5FD7"/>
    <w:rsid w:val="004241B7"/>
    <w:rsid w:val="00427B93"/>
    <w:rsid w:val="00431CFE"/>
    <w:rsid w:val="004461A1"/>
    <w:rsid w:val="00487881"/>
    <w:rsid w:val="004943F3"/>
    <w:rsid w:val="004D5CD6"/>
    <w:rsid w:val="004D73D3"/>
    <w:rsid w:val="004E7BDA"/>
    <w:rsid w:val="004F0E76"/>
    <w:rsid w:val="005001C5"/>
    <w:rsid w:val="0052308E"/>
    <w:rsid w:val="00530BE1"/>
    <w:rsid w:val="00542E97"/>
    <w:rsid w:val="0056157E"/>
    <w:rsid w:val="0056501E"/>
    <w:rsid w:val="00576ABD"/>
    <w:rsid w:val="00583BB4"/>
    <w:rsid w:val="005F4571"/>
    <w:rsid w:val="006A2114"/>
    <w:rsid w:val="006D5961"/>
    <w:rsid w:val="007104C9"/>
    <w:rsid w:val="00772C2B"/>
    <w:rsid w:val="00780733"/>
    <w:rsid w:val="007A54C1"/>
    <w:rsid w:val="007C14B2"/>
    <w:rsid w:val="00801D20"/>
    <w:rsid w:val="00804641"/>
    <w:rsid w:val="008077E4"/>
    <w:rsid w:val="00813F8B"/>
    <w:rsid w:val="00825C45"/>
    <w:rsid w:val="008271B1"/>
    <w:rsid w:val="00837F88"/>
    <w:rsid w:val="0084781C"/>
    <w:rsid w:val="00895FF8"/>
    <w:rsid w:val="008B4361"/>
    <w:rsid w:val="008D4EA0"/>
    <w:rsid w:val="00935A8C"/>
    <w:rsid w:val="0098276C"/>
    <w:rsid w:val="009A54F2"/>
    <w:rsid w:val="009C4011"/>
    <w:rsid w:val="009C4FD4"/>
    <w:rsid w:val="00A057FC"/>
    <w:rsid w:val="00A174BB"/>
    <w:rsid w:val="00A2265D"/>
    <w:rsid w:val="00A414BC"/>
    <w:rsid w:val="00A600AA"/>
    <w:rsid w:val="00A60858"/>
    <w:rsid w:val="00A62F7E"/>
    <w:rsid w:val="00AB29C6"/>
    <w:rsid w:val="00AD1DD0"/>
    <w:rsid w:val="00AE120A"/>
    <w:rsid w:val="00AE1744"/>
    <w:rsid w:val="00AE5547"/>
    <w:rsid w:val="00B07E7E"/>
    <w:rsid w:val="00B31598"/>
    <w:rsid w:val="00B35D67"/>
    <w:rsid w:val="00B516F7"/>
    <w:rsid w:val="00B66925"/>
    <w:rsid w:val="00B71177"/>
    <w:rsid w:val="00B876EC"/>
    <w:rsid w:val="00BE1155"/>
    <w:rsid w:val="00BF5EF1"/>
    <w:rsid w:val="00C30BC4"/>
    <w:rsid w:val="00C43E01"/>
    <w:rsid w:val="00C4537A"/>
    <w:rsid w:val="00C80C19"/>
    <w:rsid w:val="00CC13F9"/>
    <w:rsid w:val="00CD3723"/>
    <w:rsid w:val="00D55B37"/>
    <w:rsid w:val="00D62188"/>
    <w:rsid w:val="00D64F7A"/>
    <w:rsid w:val="00D735B8"/>
    <w:rsid w:val="00D93C67"/>
    <w:rsid w:val="00E27AAA"/>
    <w:rsid w:val="00E320F8"/>
    <w:rsid w:val="00E7288E"/>
    <w:rsid w:val="00E8038D"/>
    <w:rsid w:val="00E8546E"/>
    <w:rsid w:val="00E95503"/>
    <w:rsid w:val="00EB424E"/>
    <w:rsid w:val="00F43DEE"/>
    <w:rsid w:val="00F7472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DD4A59-FBDD-4599-AAAF-634D78D1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B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2018-07-12T13:18:00Z</dcterms:created>
  <dcterms:modified xsi:type="dcterms:W3CDTF">2018-08-08T16:25:00Z</dcterms:modified>
</cp:coreProperties>
</file>