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B6" w:rsidRDefault="00C17FB6" w:rsidP="00C17FB6">
      <w:pPr>
        <w:widowControl w:val="0"/>
        <w:autoSpaceDE w:val="0"/>
        <w:autoSpaceDN w:val="0"/>
        <w:adjustRightInd w:val="0"/>
        <w:rPr>
          <w:bCs/>
        </w:rPr>
      </w:pPr>
    </w:p>
    <w:p w:rsidR="00C17FB6" w:rsidRPr="005D24CB" w:rsidRDefault="00C17FB6" w:rsidP="00C17FB6">
      <w:pPr>
        <w:widowControl w:val="0"/>
        <w:autoSpaceDE w:val="0"/>
        <w:autoSpaceDN w:val="0"/>
        <w:adjustRightInd w:val="0"/>
        <w:rPr>
          <w:b/>
          <w:bCs/>
        </w:rPr>
      </w:pPr>
      <w:r w:rsidRPr="005D24CB">
        <w:rPr>
          <w:b/>
          <w:bCs/>
        </w:rPr>
        <w:t>Section 1175.150  Definitions</w:t>
      </w:r>
    </w:p>
    <w:p w:rsidR="00C17FB6" w:rsidRDefault="00C17FB6" w:rsidP="00C17FB6">
      <w:pPr>
        <w:widowControl w:val="0"/>
        <w:autoSpaceDE w:val="0"/>
        <w:autoSpaceDN w:val="0"/>
        <w:adjustRightInd w:val="0"/>
        <w:rPr>
          <w:bCs/>
        </w:rPr>
      </w:pPr>
    </w:p>
    <w:p w:rsidR="00C17FB6" w:rsidRDefault="00C17FB6" w:rsidP="00A9169D">
      <w:pPr>
        <w:widowControl w:val="0"/>
        <w:autoSpaceDE w:val="0"/>
        <w:autoSpaceDN w:val="0"/>
        <w:adjustRightInd w:val="0"/>
        <w:ind w:left="1440"/>
        <w:rPr>
          <w:bCs/>
        </w:rPr>
      </w:pPr>
      <w:r w:rsidRPr="005D24CB">
        <w:rPr>
          <w:bCs/>
        </w:rPr>
        <w:t>"Act" means the Barber, Cosmet</w:t>
      </w:r>
      <w:r>
        <w:rPr>
          <w:bCs/>
        </w:rPr>
        <w:t>ology, Esthetics, Hair Braiding,</w:t>
      </w:r>
      <w:r w:rsidRPr="005D24CB">
        <w:rPr>
          <w:bCs/>
        </w:rPr>
        <w:t xml:space="preserve"> and Nail Technology Act of 1985 [225 ILCS 410].</w:t>
      </w:r>
    </w:p>
    <w:p w:rsidR="00C17FB6" w:rsidRDefault="00C17FB6" w:rsidP="00A9169D">
      <w:pPr>
        <w:widowControl w:val="0"/>
        <w:autoSpaceDE w:val="0"/>
        <w:autoSpaceDN w:val="0"/>
        <w:adjustRightInd w:val="0"/>
        <w:ind w:left="1440"/>
        <w:rPr>
          <w:bCs/>
        </w:rPr>
      </w:pPr>
    </w:p>
    <w:p w:rsidR="00C17FB6" w:rsidRDefault="00C17FB6" w:rsidP="00A9169D">
      <w:pPr>
        <w:widowControl w:val="0"/>
        <w:autoSpaceDE w:val="0"/>
        <w:autoSpaceDN w:val="0"/>
        <w:adjustRightInd w:val="0"/>
        <w:ind w:left="1440"/>
        <w:rPr>
          <w:bCs/>
        </w:rPr>
      </w:pPr>
      <w:r>
        <w:rPr>
          <w:bCs/>
        </w:rPr>
        <w:t>"</w:t>
      </w:r>
      <w:r w:rsidRPr="00996A79">
        <w:rPr>
          <w:bCs/>
        </w:rPr>
        <w:t>Approved Education Credentialing Evaluation Service</w:t>
      </w:r>
      <w:r>
        <w:rPr>
          <w:bCs/>
        </w:rPr>
        <w:t>"</w:t>
      </w:r>
      <w:r w:rsidRPr="00996A79">
        <w:rPr>
          <w:bCs/>
        </w:rPr>
        <w:t xml:space="preserve"> means a credential evaluation services company that was an accredited member of the National Association of Credential Evaluation Services (NACES) or Association of International Credentials Evaluators (AICE) on the date that the evaluation was completed.</w:t>
      </w:r>
    </w:p>
    <w:p w:rsidR="00C17FB6" w:rsidRDefault="00C17FB6" w:rsidP="00A9169D">
      <w:pPr>
        <w:widowControl w:val="0"/>
        <w:autoSpaceDE w:val="0"/>
        <w:autoSpaceDN w:val="0"/>
        <w:adjustRightInd w:val="0"/>
        <w:ind w:left="1440"/>
        <w:rPr>
          <w:bCs/>
        </w:rPr>
      </w:pPr>
    </w:p>
    <w:p w:rsidR="00C17FB6" w:rsidRDefault="00C17FB6" w:rsidP="00A9169D">
      <w:pPr>
        <w:widowControl w:val="0"/>
        <w:autoSpaceDE w:val="0"/>
        <w:autoSpaceDN w:val="0"/>
        <w:adjustRightInd w:val="0"/>
        <w:ind w:left="1440"/>
        <w:rPr>
          <w:bCs/>
        </w:rPr>
      </w:pPr>
      <w:r w:rsidRPr="005D24CB">
        <w:rPr>
          <w:bCs/>
        </w:rPr>
        <w:t>"Board" means the Barber, Cosmet</w:t>
      </w:r>
      <w:r>
        <w:rPr>
          <w:bCs/>
        </w:rPr>
        <w:t>ology, Esthetics, Hair Braiding,</w:t>
      </w:r>
      <w:r w:rsidRPr="005D24CB">
        <w:rPr>
          <w:bCs/>
        </w:rPr>
        <w:t xml:space="preserve"> and Nail Technology Board.</w:t>
      </w:r>
    </w:p>
    <w:p w:rsidR="00C17FB6" w:rsidRDefault="00C17FB6" w:rsidP="00A9169D">
      <w:pPr>
        <w:widowControl w:val="0"/>
        <w:autoSpaceDE w:val="0"/>
        <w:autoSpaceDN w:val="0"/>
        <w:adjustRightInd w:val="0"/>
        <w:ind w:left="1440"/>
        <w:rPr>
          <w:bCs/>
        </w:rPr>
      </w:pPr>
    </w:p>
    <w:p w:rsidR="00C17FB6" w:rsidRDefault="00C17FB6" w:rsidP="00A9169D">
      <w:pPr>
        <w:widowControl w:val="0"/>
        <w:autoSpaceDE w:val="0"/>
        <w:autoSpaceDN w:val="0"/>
        <w:adjustRightInd w:val="0"/>
        <w:ind w:left="1440"/>
        <w:rPr>
          <w:bCs/>
        </w:rPr>
      </w:pPr>
      <w:r w:rsidRPr="005D24CB">
        <w:rPr>
          <w:bCs/>
        </w:rPr>
        <w:t>"Department" means the Illinois Department of Financial and Professional Regulation.</w:t>
      </w:r>
    </w:p>
    <w:p w:rsidR="00C17FB6" w:rsidRDefault="00C17FB6" w:rsidP="00A9169D">
      <w:pPr>
        <w:widowControl w:val="0"/>
        <w:autoSpaceDE w:val="0"/>
        <w:autoSpaceDN w:val="0"/>
        <w:adjustRightInd w:val="0"/>
        <w:ind w:left="1440"/>
        <w:rPr>
          <w:bCs/>
        </w:rPr>
      </w:pPr>
    </w:p>
    <w:p w:rsidR="00C17FB6" w:rsidRDefault="00C17FB6" w:rsidP="00A9169D">
      <w:pPr>
        <w:widowControl w:val="0"/>
        <w:autoSpaceDE w:val="0"/>
        <w:autoSpaceDN w:val="0"/>
        <w:adjustRightInd w:val="0"/>
        <w:ind w:left="1440"/>
        <w:rPr>
          <w:bCs/>
        </w:rPr>
      </w:pPr>
      <w:r w:rsidRPr="005D24CB">
        <w:rPr>
          <w:bCs/>
        </w:rPr>
        <w:t>"Director" means the Director of the Division of Professional Regulation</w:t>
      </w:r>
      <w:r w:rsidR="00877260">
        <w:rPr>
          <w:bCs/>
        </w:rPr>
        <w:t>,</w:t>
      </w:r>
      <w:r w:rsidRPr="005D24CB">
        <w:rPr>
          <w:bCs/>
        </w:rPr>
        <w:t xml:space="preserve"> with the authority delegated by the Secretary.</w:t>
      </w:r>
    </w:p>
    <w:p w:rsidR="00C17FB6" w:rsidRDefault="00C17FB6" w:rsidP="00A9169D">
      <w:pPr>
        <w:widowControl w:val="0"/>
        <w:autoSpaceDE w:val="0"/>
        <w:autoSpaceDN w:val="0"/>
        <w:adjustRightInd w:val="0"/>
        <w:ind w:left="1440"/>
        <w:rPr>
          <w:bCs/>
        </w:rPr>
      </w:pPr>
    </w:p>
    <w:p w:rsidR="00C17FB6" w:rsidRDefault="00C17FB6" w:rsidP="00A9169D">
      <w:pPr>
        <w:widowControl w:val="0"/>
        <w:autoSpaceDE w:val="0"/>
        <w:autoSpaceDN w:val="0"/>
        <w:adjustRightInd w:val="0"/>
        <w:ind w:left="1440"/>
        <w:rPr>
          <w:bCs/>
        </w:rPr>
      </w:pPr>
      <w:r w:rsidRPr="005D24CB">
        <w:rPr>
          <w:bCs/>
        </w:rPr>
        <w:t>"Division" means the Illinois Department of Financial and Professional Regulation-Division of Professional Regulation.</w:t>
      </w:r>
    </w:p>
    <w:p w:rsidR="00877260" w:rsidRDefault="00877260" w:rsidP="00A9169D">
      <w:pPr>
        <w:widowControl w:val="0"/>
        <w:autoSpaceDE w:val="0"/>
        <w:autoSpaceDN w:val="0"/>
        <w:adjustRightInd w:val="0"/>
        <w:ind w:left="1440"/>
        <w:rPr>
          <w:bCs/>
        </w:rPr>
      </w:pPr>
    </w:p>
    <w:p w:rsidR="00877260" w:rsidRDefault="00877260" w:rsidP="00A9169D">
      <w:pPr>
        <w:widowControl w:val="0"/>
        <w:autoSpaceDE w:val="0"/>
        <w:autoSpaceDN w:val="0"/>
        <w:adjustRightInd w:val="0"/>
        <w:ind w:left="1440"/>
        <w:rPr>
          <w:bCs/>
        </w:rPr>
      </w:pPr>
      <w:r>
        <w:rPr>
          <w:bCs/>
        </w:rPr>
        <w:t>"Licensee" means a licensee under the Act.</w:t>
      </w:r>
    </w:p>
    <w:p w:rsidR="00C17FB6" w:rsidRDefault="00C17FB6" w:rsidP="00A9169D">
      <w:pPr>
        <w:widowControl w:val="0"/>
        <w:autoSpaceDE w:val="0"/>
        <w:autoSpaceDN w:val="0"/>
        <w:adjustRightInd w:val="0"/>
        <w:ind w:left="1440"/>
        <w:rPr>
          <w:bCs/>
        </w:rPr>
      </w:pPr>
    </w:p>
    <w:p w:rsidR="00C17FB6" w:rsidRDefault="00C17FB6" w:rsidP="00A9169D">
      <w:pPr>
        <w:widowControl w:val="0"/>
        <w:autoSpaceDE w:val="0"/>
        <w:autoSpaceDN w:val="0"/>
        <w:adjustRightInd w:val="0"/>
        <w:ind w:left="1440"/>
        <w:rPr>
          <w:bCs/>
        </w:rPr>
      </w:pPr>
      <w:r>
        <w:rPr>
          <w:bCs/>
        </w:rPr>
        <w:t>"</w:t>
      </w:r>
      <w:r w:rsidRPr="005D24CB">
        <w:rPr>
          <w:bCs/>
        </w:rPr>
        <w:t>Private School</w:t>
      </w:r>
      <w:r>
        <w:rPr>
          <w:bCs/>
        </w:rPr>
        <w:t>"</w:t>
      </w:r>
      <w:r w:rsidRPr="005D24CB">
        <w:rPr>
          <w:bCs/>
        </w:rPr>
        <w:t xml:space="preserve"> means any educational institution not meeting the definition of </w:t>
      </w:r>
      <w:r w:rsidR="00877260">
        <w:rPr>
          <w:bCs/>
        </w:rPr>
        <w:t>p</w:t>
      </w:r>
      <w:r w:rsidRPr="005D24CB">
        <w:rPr>
          <w:bCs/>
        </w:rPr>
        <w:t xml:space="preserve">ublic </w:t>
      </w:r>
      <w:r w:rsidR="00877260">
        <w:rPr>
          <w:bCs/>
        </w:rPr>
        <w:t>s</w:t>
      </w:r>
      <w:r w:rsidRPr="005D24CB">
        <w:rPr>
          <w:bCs/>
        </w:rPr>
        <w:t>chool that conducts a cosmetology, barb</w:t>
      </w:r>
      <w:r>
        <w:rPr>
          <w:bCs/>
        </w:rPr>
        <w:t>ering, esthetics, hair braiding</w:t>
      </w:r>
      <w:r w:rsidRPr="005D24CB">
        <w:rPr>
          <w:bCs/>
        </w:rPr>
        <w:t xml:space="preserve"> or nail technology program.</w:t>
      </w:r>
    </w:p>
    <w:p w:rsidR="00C17FB6" w:rsidRDefault="00C17FB6" w:rsidP="00A9169D">
      <w:pPr>
        <w:widowControl w:val="0"/>
        <w:autoSpaceDE w:val="0"/>
        <w:autoSpaceDN w:val="0"/>
        <w:adjustRightInd w:val="0"/>
        <w:ind w:left="1440"/>
        <w:rPr>
          <w:bCs/>
        </w:rPr>
      </w:pPr>
    </w:p>
    <w:p w:rsidR="00C17FB6" w:rsidRDefault="00C17FB6" w:rsidP="00A9169D">
      <w:pPr>
        <w:widowControl w:val="0"/>
        <w:autoSpaceDE w:val="0"/>
        <w:autoSpaceDN w:val="0"/>
        <w:adjustRightInd w:val="0"/>
        <w:ind w:left="1440"/>
        <w:rPr>
          <w:bCs/>
        </w:rPr>
      </w:pPr>
      <w:r>
        <w:rPr>
          <w:bCs/>
        </w:rPr>
        <w:t>"</w:t>
      </w:r>
      <w:r w:rsidRPr="005D24CB">
        <w:rPr>
          <w:bCs/>
        </w:rPr>
        <w:t>Public School</w:t>
      </w:r>
      <w:r>
        <w:rPr>
          <w:bCs/>
        </w:rPr>
        <w:t>"</w:t>
      </w:r>
      <w:r w:rsidRPr="005D24CB">
        <w:rPr>
          <w:bCs/>
        </w:rPr>
        <w:t xml:space="preserve"> means a public high school, a community college, public university, or any other institution operated by a governmental body or agency that conducts a cosmetology, barb</w:t>
      </w:r>
      <w:r>
        <w:rPr>
          <w:bCs/>
        </w:rPr>
        <w:t>ering, esthetics, hair braiding</w:t>
      </w:r>
      <w:r w:rsidRPr="005D24CB">
        <w:rPr>
          <w:bCs/>
        </w:rPr>
        <w:t xml:space="preserve"> or nail technology program.</w:t>
      </w:r>
    </w:p>
    <w:p w:rsidR="00C17FB6" w:rsidRDefault="00C17FB6" w:rsidP="00C17FB6">
      <w:pPr>
        <w:widowControl w:val="0"/>
        <w:autoSpaceDE w:val="0"/>
        <w:autoSpaceDN w:val="0"/>
        <w:adjustRightInd w:val="0"/>
        <w:rPr>
          <w:bCs/>
        </w:rPr>
      </w:pPr>
    </w:p>
    <w:p w:rsidR="000174EB" w:rsidRPr="00093935" w:rsidRDefault="00A9169D" w:rsidP="00C17FB6">
      <w:pPr>
        <w:ind w:firstLine="720"/>
      </w:pPr>
      <w:r>
        <w:t xml:space="preserve">(Source:  Added at 42 Ill. Reg. </w:t>
      </w:r>
      <w:r w:rsidR="00663C93">
        <w:t>15159</w:t>
      </w:r>
      <w:r>
        <w:t xml:space="preserve">, effective </w:t>
      </w:r>
      <w:bookmarkStart w:id="0" w:name="_GoBack"/>
      <w:r w:rsidR="00663C93">
        <w:t>August 10, 2018</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2F5" w:rsidRDefault="000B02F5">
      <w:r>
        <w:separator/>
      </w:r>
    </w:p>
  </w:endnote>
  <w:endnote w:type="continuationSeparator" w:id="0">
    <w:p w:rsidR="000B02F5" w:rsidRDefault="000B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2F5" w:rsidRDefault="000B02F5">
      <w:r>
        <w:separator/>
      </w:r>
    </w:p>
  </w:footnote>
  <w:footnote w:type="continuationSeparator" w:id="0">
    <w:p w:rsidR="000B02F5" w:rsidRDefault="000B0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F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2F5"/>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3C9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260"/>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69D"/>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17FB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882"/>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FA8DB-D23C-4178-9F0B-4413CB3C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2018-07-12T13:17:00Z</dcterms:created>
  <dcterms:modified xsi:type="dcterms:W3CDTF">2018-08-08T15:37:00Z</dcterms:modified>
</cp:coreProperties>
</file>