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8C" w:rsidRDefault="007E1F8C" w:rsidP="007E1F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1F8C" w:rsidRDefault="007E1F8C" w:rsidP="007E1F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1824.2  Objective</w:t>
      </w:r>
      <w:r>
        <w:t xml:space="preserve"> </w:t>
      </w:r>
    </w:p>
    <w:p w:rsidR="007E1F8C" w:rsidRDefault="007E1F8C" w:rsidP="007E1F8C">
      <w:pPr>
        <w:widowControl w:val="0"/>
        <w:autoSpaceDE w:val="0"/>
        <w:autoSpaceDN w:val="0"/>
        <w:adjustRightInd w:val="0"/>
      </w:pPr>
    </w:p>
    <w:p w:rsidR="007E1F8C" w:rsidRDefault="007E1F8C" w:rsidP="007E1F8C">
      <w:pPr>
        <w:widowControl w:val="0"/>
        <w:autoSpaceDE w:val="0"/>
        <w:autoSpaceDN w:val="0"/>
        <w:adjustRightInd w:val="0"/>
      </w:pPr>
      <w:r>
        <w:t xml:space="preserve">The objectives of this Part are to: </w:t>
      </w:r>
    </w:p>
    <w:p w:rsidR="009901B5" w:rsidRDefault="009901B5" w:rsidP="007E1F8C">
      <w:pPr>
        <w:widowControl w:val="0"/>
        <w:autoSpaceDE w:val="0"/>
        <w:autoSpaceDN w:val="0"/>
        <w:adjustRightInd w:val="0"/>
      </w:pPr>
    </w:p>
    <w:p w:rsidR="007E1F8C" w:rsidRDefault="007E1F8C" w:rsidP="007E1F8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Enhance coal recovery; </w:t>
      </w:r>
    </w:p>
    <w:p w:rsidR="009901B5" w:rsidRDefault="009901B5" w:rsidP="007E1F8C">
      <w:pPr>
        <w:widowControl w:val="0"/>
        <w:autoSpaceDE w:val="0"/>
        <w:autoSpaceDN w:val="0"/>
        <w:adjustRightInd w:val="0"/>
        <w:ind w:left="1440" w:hanging="720"/>
      </w:pPr>
    </w:p>
    <w:p w:rsidR="007E1F8C" w:rsidRDefault="007E1F8C" w:rsidP="007E1F8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Reclaim the land to equal or higher </w:t>
      </w:r>
      <w:proofErr w:type="spellStart"/>
      <w:r>
        <w:t>postmining</w:t>
      </w:r>
      <w:proofErr w:type="spellEnd"/>
      <w:r>
        <w:t xml:space="preserve"> use; and </w:t>
      </w:r>
    </w:p>
    <w:p w:rsidR="009901B5" w:rsidRDefault="009901B5" w:rsidP="007E1F8C">
      <w:pPr>
        <w:widowControl w:val="0"/>
        <w:autoSpaceDE w:val="0"/>
        <w:autoSpaceDN w:val="0"/>
        <w:adjustRightInd w:val="0"/>
        <w:ind w:left="1440" w:hanging="720"/>
      </w:pPr>
    </w:p>
    <w:p w:rsidR="007E1F8C" w:rsidRDefault="007E1F8C" w:rsidP="007E1F8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Protect and enhance environmental and other values protected under the Act and this Part. </w:t>
      </w:r>
    </w:p>
    <w:sectPr w:rsidR="007E1F8C" w:rsidSect="007E1F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1F8C"/>
    <w:rsid w:val="002617C9"/>
    <w:rsid w:val="005C3366"/>
    <w:rsid w:val="006E20F4"/>
    <w:rsid w:val="007D1AF7"/>
    <w:rsid w:val="007E1F8C"/>
    <w:rsid w:val="0099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1824</vt:lpstr>
    </vt:vector>
  </TitlesOfParts>
  <Company>State of Illinois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1824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