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26" w:rsidRDefault="00BB7526" w:rsidP="00BB7526">
      <w:pPr>
        <w:widowControl w:val="0"/>
        <w:autoSpaceDE w:val="0"/>
        <w:autoSpaceDN w:val="0"/>
        <w:adjustRightInd w:val="0"/>
      </w:pPr>
      <w:bookmarkStart w:id="0" w:name="_GoBack"/>
      <w:bookmarkEnd w:id="0"/>
    </w:p>
    <w:p w:rsidR="00BB7526" w:rsidRDefault="00BB7526" w:rsidP="00BB7526">
      <w:pPr>
        <w:widowControl w:val="0"/>
        <w:autoSpaceDE w:val="0"/>
        <w:autoSpaceDN w:val="0"/>
        <w:adjustRightInd w:val="0"/>
      </w:pPr>
      <w:r>
        <w:rPr>
          <w:b/>
          <w:bCs/>
        </w:rPr>
        <w:t>Section 240.1530  Forfeiture of Bonds</w:t>
      </w:r>
      <w:r>
        <w:t xml:space="preserve"> </w:t>
      </w:r>
    </w:p>
    <w:p w:rsidR="00BB7526" w:rsidRDefault="00BB7526" w:rsidP="00BB7526">
      <w:pPr>
        <w:widowControl w:val="0"/>
        <w:autoSpaceDE w:val="0"/>
        <w:autoSpaceDN w:val="0"/>
        <w:adjustRightInd w:val="0"/>
      </w:pPr>
    </w:p>
    <w:p w:rsidR="00BB7526" w:rsidRDefault="00BB7526" w:rsidP="00BB7526">
      <w:pPr>
        <w:widowControl w:val="0"/>
        <w:autoSpaceDE w:val="0"/>
        <w:autoSpaceDN w:val="0"/>
        <w:adjustRightInd w:val="0"/>
        <w:ind w:left="1440" w:hanging="720"/>
      </w:pPr>
      <w:r>
        <w:t>a)</w:t>
      </w:r>
      <w:r>
        <w:tab/>
        <w:t xml:space="preserve">A </w:t>
      </w:r>
      <w:proofErr w:type="spellStart"/>
      <w:r>
        <w:t>permittee's</w:t>
      </w:r>
      <w:proofErr w:type="spellEnd"/>
      <w:r>
        <w:t xml:space="preserve"> failure to comply with the Department's order to plug, </w:t>
      </w:r>
      <w:proofErr w:type="spellStart"/>
      <w:r>
        <w:t>replug</w:t>
      </w:r>
      <w:proofErr w:type="spellEnd"/>
      <w:r>
        <w:t xml:space="preserve"> or repair a well, or to restore a well site, within thirty (30) days of the issuance of such order constitutes grounds for bond forfeiture, pursuant to Sections 6 and 19.1 of the Act [225 ILCS 725/6 and 19.1]. </w:t>
      </w:r>
    </w:p>
    <w:p w:rsidR="0035160E" w:rsidRDefault="0035160E" w:rsidP="00BB7526">
      <w:pPr>
        <w:widowControl w:val="0"/>
        <w:autoSpaceDE w:val="0"/>
        <w:autoSpaceDN w:val="0"/>
        <w:adjustRightInd w:val="0"/>
        <w:ind w:left="1440" w:hanging="720"/>
      </w:pPr>
    </w:p>
    <w:p w:rsidR="00BB7526" w:rsidRDefault="00BB7526" w:rsidP="00BB7526">
      <w:pPr>
        <w:widowControl w:val="0"/>
        <w:autoSpaceDE w:val="0"/>
        <w:autoSpaceDN w:val="0"/>
        <w:adjustRightInd w:val="0"/>
        <w:ind w:left="1440" w:hanging="720"/>
      </w:pPr>
      <w:r>
        <w:t>b)</w:t>
      </w:r>
      <w:r>
        <w:tab/>
        <w:t xml:space="preserve">The Department shall send written notification by certified mail, return receipt requested, to the </w:t>
      </w:r>
      <w:proofErr w:type="spellStart"/>
      <w:r>
        <w:t>permittee</w:t>
      </w:r>
      <w:proofErr w:type="spellEnd"/>
      <w:r>
        <w:t xml:space="preserve"> and the surety on the bond, if any, informing them of the determination to forfeit the bond pursuant to subsection (a) above. </w:t>
      </w:r>
    </w:p>
    <w:p w:rsidR="0035160E" w:rsidRDefault="0035160E" w:rsidP="00BB7526">
      <w:pPr>
        <w:widowControl w:val="0"/>
        <w:autoSpaceDE w:val="0"/>
        <w:autoSpaceDN w:val="0"/>
        <w:adjustRightInd w:val="0"/>
        <w:ind w:left="1440" w:hanging="720"/>
      </w:pPr>
    </w:p>
    <w:p w:rsidR="00BB7526" w:rsidRDefault="00BB7526" w:rsidP="00BB7526">
      <w:pPr>
        <w:widowControl w:val="0"/>
        <w:autoSpaceDE w:val="0"/>
        <w:autoSpaceDN w:val="0"/>
        <w:adjustRightInd w:val="0"/>
        <w:ind w:left="1440" w:hanging="720"/>
      </w:pPr>
      <w:r>
        <w:t>c)</w:t>
      </w:r>
      <w:r>
        <w:tab/>
        <w:t xml:space="preserve">The Department may allow a surety to undertake necessary plugging, </w:t>
      </w:r>
      <w:proofErr w:type="spellStart"/>
      <w:r>
        <w:t>replugging</w:t>
      </w:r>
      <w:proofErr w:type="spellEnd"/>
      <w:r>
        <w:t xml:space="preserve">, repair or site restoration work if the surety can demonstrate an ability to complete such work in accordance with the requirements of the Act. No surety liability shall be released until the successful completion of all plugging, </w:t>
      </w:r>
      <w:proofErr w:type="spellStart"/>
      <w:r>
        <w:t>replugging</w:t>
      </w:r>
      <w:proofErr w:type="spellEnd"/>
      <w:r>
        <w:t xml:space="preserve">, repair or site restoration ordered by the Department. </w:t>
      </w:r>
    </w:p>
    <w:p w:rsidR="0035160E" w:rsidRDefault="0035160E" w:rsidP="00BB7526">
      <w:pPr>
        <w:widowControl w:val="0"/>
        <w:autoSpaceDE w:val="0"/>
        <w:autoSpaceDN w:val="0"/>
        <w:adjustRightInd w:val="0"/>
        <w:ind w:left="1440" w:hanging="720"/>
      </w:pPr>
    </w:p>
    <w:p w:rsidR="00BB7526" w:rsidRDefault="00BB7526" w:rsidP="00BB7526">
      <w:pPr>
        <w:widowControl w:val="0"/>
        <w:autoSpaceDE w:val="0"/>
        <w:autoSpaceDN w:val="0"/>
        <w:adjustRightInd w:val="0"/>
        <w:ind w:left="1440" w:hanging="720"/>
      </w:pPr>
      <w:r>
        <w:t>d)</w:t>
      </w:r>
      <w:r>
        <w:tab/>
        <w:t xml:space="preserve">In the event forfeiture of the bond is warranted by subsection (a), the Department shall afford the </w:t>
      </w:r>
      <w:proofErr w:type="spellStart"/>
      <w:r>
        <w:t>permittee</w:t>
      </w:r>
      <w:proofErr w:type="spellEnd"/>
      <w:r>
        <w:t xml:space="preserve"> the right to a hearing, if such hearing is requested in writing by the </w:t>
      </w:r>
      <w:proofErr w:type="spellStart"/>
      <w:r>
        <w:t>permittee</w:t>
      </w:r>
      <w:proofErr w:type="spellEnd"/>
      <w:r>
        <w:t xml:space="preserve"> within fifteen (15) days after the bond forfeiture notification is mailed in accordance with subsection (b). If the </w:t>
      </w:r>
      <w:proofErr w:type="spellStart"/>
      <w:r>
        <w:t>permittee</w:t>
      </w:r>
      <w:proofErr w:type="spellEnd"/>
      <w:r>
        <w:t xml:space="preserve"> does not request a hearing within the fifteen (15) day period, the Department shall issue a final administrative decision ordering forfeiture. If a hearing is requested by the </w:t>
      </w:r>
      <w:proofErr w:type="spellStart"/>
      <w:r>
        <w:t>permittee</w:t>
      </w:r>
      <w:proofErr w:type="spellEnd"/>
      <w:r>
        <w:t xml:space="preserve">, the hearing shall be scheduled within fifteen (15) days of the receipt of the request for hearing, and shall be conducted by an impartial hearing officer not employed by the Department. </w:t>
      </w:r>
    </w:p>
    <w:p w:rsidR="0035160E" w:rsidRDefault="0035160E" w:rsidP="00BB7526">
      <w:pPr>
        <w:widowControl w:val="0"/>
        <w:autoSpaceDE w:val="0"/>
        <w:autoSpaceDN w:val="0"/>
        <w:adjustRightInd w:val="0"/>
        <w:ind w:left="1440" w:hanging="720"/>
      </w:pPr>
    </w:p>
    <w:p w:rsidR="00BB7526" w:rsidRDefault="00BB7526" w:rsidP="00BB7526">
      <w:pPr>
        <w:widowControl w:val="0"/>
        <w:autoSpaceDE w:val="0"/>
        <w:autoSpaceDN w:val="0"/>
        <w:adjustRightInd w:val="0"/>
        <w:ind w:left="1440" w:hanging="720"/>
      </w:pPr>
      <w:r>
        <w:t>e)</w:t>
      </w:r>
      <w:r>
        <w:tab/>
        <w:t xml:space="preserve">At the bond forfeiture hearing, the Department shall present evidence in support of its determination under subsection (a).  The </w:t>
      </w:r>
      <w:proofErr w:type="spellStart"/>
      <w:r>
        <w:t>permittee</w:t>
      </w:r>
      <w:proofErr w:type="spellEnd"/>
      <w:r>
        <w:t xml:space="preserve"> shall present evidence contesting the Department's determination under subsection (a).  The hearing officer may administer oaths and affirmations, subpoena witnesses and written or printed materials, compel attendance of witnesses or production of those materials, compel discovery, and take evidence. </w:t>
      </w:r>
    </w:p>
    <w:p w:rsidR="0035160E" w:rsidRDefault="0035160E" w:rsidP="00BB7526">
      <w:pPr>
        <w:widowControl w:val="0"/>
        <w:autoSpaceDE w:val="0"/>
        <w:autoSpaceDN w:val="0"/>
        <w:adjustRightInd w:val="0"/>
        <w:ind w:left="1440" w:hanging="720"/>
      </w:pPr>
    </w:p>
    <w:p w:rsidR="00BB7526" w:rsidRDefault="00BB7526" w:rsidP="00BB7526">
      <w:pPr>
        <w:widowControl w:val="0"/>
        <w:autoSpaceDE w:val="0"/>
        <w:autoSpaceDN w:val="0"/>
        <w:adjustRightInd w:val="0"/>
        <w:ind w:left="1440" w:hanging="720"/>
      </w:pPr>
      <w:r>
        <w:t>f)</w:t>
      </w:r>
      <w:r>
        <w:tab/>
        <w:t xml:space="preserve">Within thirty (30) days after the close of the record for the bond forfeiture hearing, the hearing officer shall issue recommended findings of fact, recommended conclusions of law and recommendations as to the disposition of the case. </w:t>
      </w:r>
    </w:p>
    <w:p w:rsidR="0035160E" w:rsidRDefault="0035160E" w:rsidP="00BB7526">
      <w:pPr>
        <w:widowControl w:val="0"/>
        <w:autoSpaceDE w:val="0"/>
        <w:autoSpaceDN w:val="0"/>
        <w:adjustRightInd w:val="0"/>
        <w:ind w:left="1440" w:hanging="720"/>
      </w:pPr>
    </w:p>
    <w:p w:rsidR="00BB7526" w:rsidRDefault="00BB7526" w:rsidP="00BB7526">
      <w:pPr>
        <w:widowControl w:val="0"/>
        <w:autoSpaceDE w:val="0"/>
        <w:autoSpaceDN w:val="0"/>
        <w:adjustRightInd w:val="0"/>
        <w:ind w:left="1440" w:hanging="720"/>
      </w:pPr>
      <w:r>
        <w:t>g)</w:t>
      </w:r>
      <w:r>
        <w:tab/>
        <w:t xml:space="preserve">The Director shall review the administrative record in a contested case, in conjunction with the hearing officer's recommended findings of fact, recommended conclusions of law and recommendations as to the disposition of the case.  The Director shall then issue the Department's final administrative decision affirming, vacating or modifying the hearing officer's decision. </w:t>
      </w:r>
    </w:p>
    <w:p w:rsidR="00BB7526" w:rsidRDefault="00BB7526" w:rsidP="00BB7526">
      <w:pPr>
        <w:widowControl w:val="0"/>
        <w:autoSpaceDE w:val="0"/>
        <w:autoSpaceDN w:val="0"/>
        <w:adjustRightInd w:val="0"/>
        <w:ind w:left="1440" w:hanging="720"/>
      </w:pPr>
    </w:p>
    <w:p w:rsidR="00BB7526" w:rsidRDefault="00BB7526" w:rsidP="00BB7526">
      <w:pPr>
        <w:widowControl w:val="0"/>
        <w:autoSpaceDE w:val="0"/>
        <w:autoSpaceDN w:val="0"/>
        <w:adjustRightInd w:val="0"/>
        <w:ind w:left="1440" w:hanging="720"/>
      </w:pPr>
      <w:r>
        <w:t xml:space="preserve">(Source:  Amended at 19 Ill. Reg. 10981, effective July 14, 1995) </w:t>
      </w:r>
    </w:p>
    <w:sectPr w:rsidR="00BB7526" w:rsidSect="00BB75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526"/>
    <w:rsid w:val="0035160E"/>
    <w:rsid w:val="00455270"/>
    <w:rsid w:val="005C3366"/>
    <w:rsid w:val="00792F6D"/>
    <w:rsid w:val="00BB7526"/>
    <w:rsid w:val="00C3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