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9D" w:rsidRDefault="00964A9D" w:rsidP="00964A9D">
      <w:pPr>
        <w:widowControl w:val="0"/>
        <w:autoSpaceDE w:val="0"/>
        <w:autoSpaceDN w:val="0"/>
        <w:adjustRightInd w:val="0"/>
      </w:pPr>
      <w:bookmarkStart w:id="0" w:name="_GoBack"/>
      <w:bookmarkEnd w:id="0"/>
    </w:p>
    <w:p w:rsidR="00964A9D" w:rsidRDefault="00964A9D" w:rsidP="00964A9D">
      <w:pPr>
        <w:widowControl w:val="0"/>
        <w:autoSpaceDE w:val="0"/>
        <w:autoSpaceDN w:val="0"/>
        <w:adjustRightInd w:val="0"/>
      </w:pPr>
      <w:r>
        <w:rPr>
          <w:b/>
          <w:bCs/>
        </w:rPr>
        <w:t>Section 140.20  Requirement Concerning Removal of Vehicle Wheels, Tires, and Valve Cores</w:t>
      </w:r>
      <w:r>
        <w:t xml:space="preserve"> </w:t>
      </w:r>
    </w:p>
    <w:p w:rsidR="00964A9D" w:rsidRDefault="00964A9D" w:rsidP="00964A9D">
      <w:pPr>
        <w:widowControl w:val="0"/>
        <w:autoSpaceDE w:val="0"/>
        <w:autoSpaceDN w:val="0"/>
        <w:adjustRightInd w:val="0"/>
      </w:pPr>
    </w:p>
    <w:p w:rsidR="00964A9D" w:rsidRDefault="00964A9D" w:rsidP="00964A9D">
      <w:pPr>
        <w:widowControl w:val="0"/>
        <w:autoSpaceDE w:val="0"/>
        <w:autoSpaceDN w:val="0"/>
        <w:adjustRightInd w:val="0"/>
        <w:ind w:left="1440" w:hanging="720"/>
      </w:pPr>
      <w:r>
        <w:t>a)</w:t>
      </w:r>
      <w:r>
        <w:tab/>
        <w:t xml:space="preserve">It is the ruling of the Mining Board that all wheels be removed from the vehicle and all tires shall be removed from the wheels before any welding, cutting, or heating of any kind is done on the wheel. </w:t>
      </w:r>
    </w:p>
    <w:p w:rsidR="00530853" w:rsidRDefault="00530853" w:rsidP="00964A9D">
      <w:pPr>
        <w:widowControl w:val="0"/>
        <w:autoSpaceDE w:val="0"/>
        <w:autoSpaceDN w:val="0"/>
        <w:adjustRightInd w:val="0"/>
        <w:ind w:left="1440" w:hanging="720"/>
      </w:pPr>
    </w:p>
    <w:p w:rsidR="00964A9D" w:rsidRDefault="00964A9D" w:rsidP="00964A9D">
      <w:pPr>
        <w:widowControl w:val="0"/>
        <w:autoSpaceDE w:val="0"/>
        <w:autoSpaceDN w:val="0"/>
        <w:adjustRightInd w:val="0"/>
        <w:ind w:left="1440" w:hanging="720"/>
      </w:pPr>
      <w:r>
        <w:t>b)</w:t>
      </w:r>
      <w:r>
        <w:tab/>
        <w:t xml:space="preserve">It is also the ruling that, before any attempt to remove a tire from a wheel, the valve core must be removed from the valve stem as assurance that the internal pressure of the tire does not exceed the normal atmospheric pressure. </w:t>
      </w:r>
    </w:p>
    <w:p w:rsidR="00530853" w:rsidRDefault="00530853" w:rsidP="00964A9D">
      <w:pPr>
        <w:widowControl w:val="0"/>
        <w:autoSpaceDE w:val="0"/>
        <w:autoSpaceDN w:val="0"/>
        <w:adjustRightInd w:val="0"/>
        <w:ind w:left="1440" w:hanging="720"/>
      </w:pPr>
    </w:p>
    <w:p w:rsidR="00964A9D" w:rsidRDefault="00964A9D" w:rsidP="00964A9D">
      <w:pPr>
        <w:widowControl w:val="0"/>
        <w:autoSpaceDE w:val="0"/>
        <w:autoSpaceDN w:val="0"/>
        <w:adjustRightInd w:val="0"/>
        <w:ind w:left="1440" w:hanging="720"/>
      </w:pPr>
      <w:r>
        <w:t>c)</w:t>
      </w:r>
      <w:r>
        <w:tab/>
        <w:t xml:space="preserve">This procedure shall be followed at all mines in the State of Illinois. </w:t>
      </w:r>
    </w:p>
    <w:sectPr w:rsidR="00964A9D" w:rsidSect="00964A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A9D"/>
    <w:rsid w:val="00021FF6"/>
    <w:rsid w:val="004D64EF"/>
    <w:rsid w:val="00530853"/>
    <w:rsid w:val="005C3366"/>
    <w:rsid w:val="00964A9D"/>
    <w:rsid w:val="0097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