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A14" w:rsidRDefault="00291A14" w:rsidP="00291A14"/>
    <w:p w:rsidR="003C59B9" w:rsidRPr="00291A14" w:rsidRDefault="003C59B9" w:rsidP="00291A14">
      <w:pPr>
        <w:rPr>
          <w:b/>
        </w:rPr>
      </w:pPr>
      <w:r w:rsidRPr="00291A14">
        <w:rPr>
          <w:b/>
        </w:rPr>
        <w:t>Section 145.340  Eviction</w:t>
      </w:r>
    </w:p>
    <w:p w:rsidR="003C59B9" w:rsidRPr="00291A14" w:rsidRDefault="003C59B9" w:rsidP="00291A14"/>
    <w:p w:rsidR="003C59B9" w:rsidRPr="00291A14" w:rsidRDefault="003C59B9" w:rsidP="00291A14">
      <w:r w:rsidRPr="00291A14">
        <w:t>Landlords shall have the right to evict a tenant from a unit for good cause, as permitted through the lease agreement in accordance with State and local laws.</w:t>
      </w:r>
      <w:bookmarkStart w:id="0" w:name="_GoBack"/>
      <w:bookmarkEnd w:id="0"/>
    </w:p>
    <w:sectPr w:rsidR="003C59B9" w:rsidRPr="00291A1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9B9" w:rsidRDefault="003C59B9">
      <w:r>
        <w:separator/>
      </w:r>
    </w:p>
  </w:endnote>
  <w:endnote w:type="continuationSeparator" w:id="0">
    <w:p w:rsidR="003C59B9" w:rsidRDefault="003C5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9B9" w:rsidRDefault="003C59B9">
      <w:r>
        <w:separator/>
      </w:r>
    </w:p>
  </w:footnote>
  <w:footnote w:type="continuationSeparator" w:id="0">
    <w:p w:rsidR="003C59B9" w:rsidRDefault="003C5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9B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1A14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C59B9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9ECDC2-89AD-437F-ADAA-7701C48C8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156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2</cp:revision>
  <dcterms:created xsi:type="dcterms:W3CDTF">2015-07-07T16:16:00Z</dcterms:created>
  <dcterms:modified xsi:type="dcterms:W3CDTF">2015-07-07T17:45:00Z</dcterms:modified>
</cp:coreProperties>
</file>