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16" w:rsidRDefault="00D14F16" w:rsidP="00D14F16"/>
    <w:p w:rsidR="004B6663" w:rsidRPr="00D14F16" w:rsidRDefault="004B6663" w:rsidP="00D14F16">
      <w:pPr>
        <w:rPr>
          <w:b/>
        </w:rPr>
      </w:pPr>
      <w:r w:rsidRPr="00D14F16">
        <w:rPr>
          <w:b/>
        </w:rPr>
        <w:t>Section 145.310  Lead-Based Paint</w:t>
      </w:r>
    </w:p>
    <w:p w:rsidR="004B6663" w:rsidRPr="00D14F16" w:rsidRDefault="004B6663" w:rsidP="00D14F16"/>
    <w:p w:rsidR="004B6663" w:rsidRPr="00D14F16" w:rsidRDefault="004B6663" w:rsidP="00D14F16">
      <w:pPr>
        <w:ind w:left="720"/>
      </w:pPr>
      <w:r w:rsidRPr="00D14F16">
        <w:t>a)</w:t>
      </w:r>
      <w:r w:rsidRPr="00D14F16">
        <w:tab/>
        <w:t>All units eligible for PSH must be free of lead-based paint hazards.</w:t>
      </w:r>
    </w:p>
    <w:p w:rsidR="004B6663" w:rsidRPr="00D14F16" w:rsidRDefault="004B6663" w:rsidP="004D5087"/>
    <w:p w:rsidR="004B6663" w:rsidRPr="00D14F16" w:rsidRDefault="004B6663" w:rsidP="00D14F16">
      <w:pPr>
        <w:ind w:left="1440" w:hanging="720"/>
      </w:pPr>
      <w:r w:rsidRPr="00D14F16">
        <w:t>b)</w:t>
      </w:r>
      <w:r w:rsidRPr="00D14F16">
        <w:tab/>
        <w:t xml:space="preserve">Before the execution of the lease, the responsible landlord or property management entity shall certify to the SA </w:t>
      </w:r>
      <w:r w:rsidR="008C141E">
        <w:t xml:space="preserve">or PSH Provider </w:t>
      </w:r>
      <w:r w:rsidRPr="00D14F16">
        <w:t>that the housing unit contains no lead-based paint hazards.</w:t>
      </w:r>
    </w:p>
    <w:p w:rsidR="004B6663" w:rsidRPr="00D14F16" w:rsidRDefault="004B6663" w:rsidP="004D5087"/>
    <w:p w:rsidR="004B6663" w:rsidRDefault="004B6663" w:rsidP="00D14F16">
      <w:pPr>
        <w:ind w:left="1440" w:hanging="720"/>
      </w:pPr>
      <w:r w:rsidRPr="00D14F16">
        <w:t>c)</w:t>
      </w:r>
      <w:r w:rsidRPr="00D14F16">
        <w:tab/>
        <w:t>For units in buildings constructed prior to January 1, 1978, this certification must include assurance that the landlord or property management entity has visually inspected the unit for lead-based paint hazards and</w:t>
      </w:r>
      <w:r w:rsidR="00986061">
        <w:t>,</w:t>
      </w:r>
      <w:r w:rsidRPr="00D14F16">
        <w:t xml:space="preserve"> if </w:t>
      </w:r>
      <w:r w:rsidR="00986061">
        <w:t>lead</w:t>
      </w:r>
      <w:r w:rsidRPr="00D14F16">
        <w:t xml:space="preserve"> hazards have been found, </w:t>
      </w:r>
      <w:r w:rsidR="00986061">
        <w:t>has</w:t>
      </w:r>
      <w:r w:rsidRPr="00D14F16">
        <w:t xml:space="preserve"> performed remediation, abatement or encapsulation in conformance with federal and State law</w:t>
      </w:r>
      <w:r w:rsidR="005223FD">
        <w:t xml:space="preserve"> (Lead Poisoning Prevention Act [410 ILCS 45])</w:t>
      </w:r>
      <w:r w:rsidRPr="00D14F16">
        <w:t>.</w:t>
      </w:r>
    </w:p>
    <w:p w:rsidR="008C141E" w:rsidRDefault="008C141E" w:rsidP="004D5087">
      <w:bookmarkStart w:id="0" w:name="_GoBack"/>
      <w:bookmarkEnd w:id="0"/>
    </w:p>
    <w:p w:rsidR="008C141E" w:rsidRPr="00D14F16" w:rsidRDefault="008C141E" w:rsidP="00D14F16">
      <w:pPr>
        <w:ind w:left="1440" w:hanging="720"/>
      </w:pPr>
      <w:r>
        <w:t xml:space="preserve">(Source:  Amended at 45 Ill. Reg. </w:t>
      </w:r>
      <w:r w:rsidR="002F57EC">
        <w:t>11027</w:t>
      </w:r>
      <w:r>
        <w:t xml:space="preserve">, effective </w:t>
      </w:r>
      <w:r w:rsidR="002F57EC">
        <w:t>August 30, 2021</w:t>
      </w:r>
      <w:r>
        <w:t>)</w:t>
      </w:r>
    </w:p>
    <w:sectPr w:rsidR="008C141E" w:rsidRPr="00D14F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63" w:rsidRDefault="004B6663">
      <w:r>
        <w:separator/>
      </w:r>
    </w:p>
  </w:endnote>
  <w:endnote w:type="continuationSeparator" w:id="0">
    <w:p w:rsidR="004B6663" w:rsidRDefault="004B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63" w:rsidRDefault="004B6663">
      <w:r>
        <w:separator/>
      </w:r>
    </w:p>
  </w:footnote>
  <w:footnote w:type="continuationSeparator" w:id="0">
    <w:p w:rsidR="004B6663" w:rsidRDefault="004B6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7EC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663"/>
    <w:rsid w:val="004B6FF4"/>
    <w:rsid w:val="004C445A"/>
    <w:rsid w:val="004D11E7"/>
    <w:rsid w:val="004D508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3FD"/>
    <w:rsid w:val="0052308E"/>
    <w:rsid w:val="005232CE"/>
    <w:rsid w:val="005237D3"/>
    <w:rsid w:val="00526060"/>
    <w:rsid w:val="00527199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41E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061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F16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9D4B6-3DE7-4263-B953-800877B5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2021-09-08T19:08:00Z</dcterms:modified>
</cp:coreProperties>
</file>