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4B" w:rsidRDefault="003B0B4B" w:rsidP="003B0B4B">
      <w:pPr>
        <w:widowControl w:val="0"/>
        <w:autoSpaceDE w:val="0"/>
        <w:autoSpaceDN w:val="0"/>
        <w:adjustRightInd w:val="0"/>
      </w:pPr>
      <w:bookmarkStart w:id="0" w:name="_GoBack"/>
      <w:bookmarkEnd w:id="0"/>
    </w:p>
    <w:p w:rsidR="003B0B4B" w:rsidRDefault="003B0B4B" w:rsidP="003B0B4B">
      <w:pPr>
        <w:widowControl w:val="0"/>
        <w:autoSpaceDE w:val="0"/>
        <w:autoSpaceDN w:val="0"/>
        <w:adjustRightInd w:val="0"/>
      </w:pPr>
      <w:r>
        <w:rPr>
          <w:b/>
          <w:bCs/>
        </w:rPr>
        <w:t>Section 108.140  Determination of fulfillment of special education responsibilities</w:t>
      </w:r>
      <w:r>
        <w:t xml:space="preserve"> </w:t>
      </w:r>
    </w:p>
    <w:p w:rsidR="003B0B4B" w:rsidRDefault="003B0B4B" w:rsidP="003B0B4B">
      <w:pPr>
        <w:widowControl w:val="0"/>
        <w:autoSpaceDE w:val="0"/>
        <w:autoSpaceDN w:val="0"/>
        <w:adjustRightInd w:val="0"/>
      </w:pPr>
    </w:p>
    <w:p w:rsidR="003B0B4B" w:rsidRDefault="003B0B4B" w:rsidP="003B0B4B">
      <w:pPr>
        <w:widowControl w:val="0"/>
        <w:autoSpaceDE w:val="0"/>
        <w:autoSpaceDN w:val="0"/>
        <w:adjustRightInd w:val="0"/>
        <w:ind w:left="1440" w:hanging="720"/>
      </w:pPr>
      <w:r>
        <w:t>a)</w:t>
      </w:r>
      <w:r>
        <w:tab/>
        <w:t xml:space="preserve">The extent to which the facility is fulfilling its special education responsibilities to recipients shall be determined by the Illinois State Board of Education. </w:t>
      </w:r>
    </w:p>
    <w:p w:rsidR="006F1E16" w:rsidRDefault="006F1E16" w:rsidP="003B0B4B">
      <w:pPr>
        <w:widowControl w:val="0"/>
        <w:autoSpaceDE w:val="0"/>
        <w:autoSpaceDN w:val="0"/>
        <w:adjustRightInd w:val="0"/>
        <w:ind w:left="1440" w:hanging="720"/>
      </w:pPr>
    </w:p>
    <w:p w:rsidR="003B0B4B" w:rsidRDefault="003B0B4B" w:rsidP="003B0B4B">
      <w:pPr>
        <w:widowControl w:val="0"/>
        <w:autoSpaceDE w:val="0"/>
        <w:autoSpaceDN w:val="0"/>
        <w:adjustRightInd w:val="0"/>
        <w:ind w:left="1440" w:hanging="720"/>
      </w:pPr>
      <w:r>
        <w:t>b)</w:t>
      </w:r>
      <w:r>
        <w:tab/>
        <w:t xml:space="preserve">Official representatives of the Illinois State Board of Education shall be authorized to examine all documentation which would facilitate such determination.  Examination of recipient records can be conducted only pursuant to the provisions of the Act. </w:t>
      </w:r>
    </w:p>
    <w:p w:rsidR="006F1E16" w:rsidRDefault="006F1E16" w:rsidP="003B0B4B">
      <w:pPr>
        <w:widowControl w:val="0"/>
        <w:autoSpaceDE w:val="0"/>
        <w:autoSpaceDN w:val="0"/>
        <w:adjustRightInd w:val="0"/>
        <w:ind w:left="1440" w:hanging="720"/>
      </w:pPr>
    </w:p>
    <w:p w:rsidR="003B0B4B" w:rsidRDefault="003B0B4B" w:rsidP="003B0B4B">
      <w:pPr>
        <w:widowControl w:val="0"/>
        <w:autoSpaceDE w:val="0"/>
        <w:autoSpaceDN w:val="0"/>
        <w:adjustRightInd w:val="0"/>
        <w:ind w:left="1440" w:hanging="720"/>
      </w:pPr>
      <w:r>
        <w:t>c)</w:t>
      </w:r>
      <w:r>
        <w:tab/>
        <w:t>Evaluation by the Illinois State Board of Education shall focus on the facility's provision of special education services, according to this Part, 23 Ill. Adm. Code 226, P.L. 94-142 (the Education for the Handicapped Act, 20 U.S.C.A. 1400 et seq., 19</w:t>
      </w:r>
      <w:r w:rsidR="00321708">
        <w:t>81</w:t>
      </w:r>
      <w:r>
        <w:t xml:space="preserve">), and on community resources used by the facility for special education services. </w:t>
      </w:r>
    </w:p>
    <w:p w:rsidR="003B0B4B" w:rsidRDefault="003B0B4B" w:rsidP="003B0B4B">
      <w:pPr>
        <w:widowControl w:val="0"/>
        <w:autoSpaceDE w:val="0"/>
        <w:autoSpaceDN w:val="0"/>
        <w:adjustRightInd w:val="0"/>
        <w:ind w:left="1440" w:hanging="720"/>
      </w:pPr>
    </w:p>
    <w:p w:rsidR="003B0B4B" w:rsidRDefault="003B0B4B" w:rsidP="003B0B4B">
      <w:pPr>
        <w:widowControl w:val="0"/>
        <w:autoSpaceDE w:val="0"/>
        <w:autoSpaceDN w:val="0"/>
        <w:adjustRightInd w:val="0"/>
        <w:ind w:left="1440" w:hanging="720"/>
      </w:pPr>
      <w:r>
        <w:t xml:space="preserve">(Source:  Amended at 15 Ill. Reg. 6122, effective April 15, 1991) </w:t>
      </w:r>
    </w:p>
    <w:sectPr w:rsidR="003B0B4B" w:rsidSect="003B0B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B4B"/>
    <w:rsid w:val="002F090E"/>
    <w:rsid w:val="00321708"/>
    <w:rsid w:val="003B0B4B"/>
    <w:rsid w:val="003D5874"/>
    <w:rsid w:val="005C3366"/>
    <w:rsid w:val="00635FFD"/>
    <w:rsid w:val="006F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