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14" w:rsidRDefault="00705614" w:rsidP="00705614">
      <w:pPr>
        <w:widowControl w:val="0"/>
        <w:autoSpaceDE w:val="0"/>
        <w:autoSpaceDN w:val="0"/>
        <w:adjustRightInd w:val="0"/>
      </w:pPr>
      <w:bookmarkStart w:id="0" w:name="_GoBack"/>
      <w:bookmarkEnd w:id="0"/>
    </w:p>
    <w:p w:rsidR="00705614" w:rsidRDefault="00705614" w:rsidP="00705614">
      <w:pPr>
        <w:widowControl w:val="0"/>
        <w:autoSpaceDE w:val="0"/>
        <w:autoSpaceDN w:val="0"/>
        <w:adjustRightInd w:val="0"/>
      </w:pPr>
      <w:r>
        <w:rPr>
          <w:b/>
          <w:bCs/>
        </w:rPr>
        <w:t>Section 103.120   Audits</w:t>
      </w:r>
      <w:r>
        <w:t xml:space="preserve"> </w:t>
      </w:r>
    </w:p>
    <w:p w:rsidR="00705614" w:rsidRDefault="00705614" w:rsidP="00705614">
      <w:pPr>
        <w:widowControl w:val="0"/>
        <w:autoSpaceDE w:val="0"/>
        <w:autoSpaceDN w:val="0"/>
        <w:adjustRightInd w:val="0"/>
      </w:pPr>
    </w:p>
    <w:p w:rsidR="00705614" w:rsidRDefault="0053077B" w:rsidP="0053077B">
      <w:pPr>
        <w:widowControl w:val="0"/>
        <w:autoSpaceDE w:val="0"/>
        <w:autoSpaceDN w:val="0"/>
        <w:adjustRightInd w:val="0"/>
        <w:ind w:left="741" w:hanging="741"/>
      </w:pPr>
      <w:r>
        <w:t>a)</w:t>
      </w:r>
      <w:r>
        <w:tab/>
      </w:r>
      <w:r w:rsidR="00705614">
        <w:t xml:space="preserve">Each agency receiving a grant from the Department shall have an annual independent audit as of the close of its fiscal year. This audit shall be performed in accordance with Section 89 Ill. Adm. Code 507. </w:t>
      </w:r>
    </w:p>
    <w:p w:rsidR="00705614" w:rsidRDefault="00705614" w:rsidP="00705614">
      <w:pPr>
        <w:widowControl w:val="0"/>
        <w:autoSpaceDE w:val="0"/>
        <w:autoSpaceDN w:val="0"/>
        <w:adjustRightInd w:val="0"/>
      </w:pPr>
    </w:p>
    <w:p w:rsidR="00705614" w:rsidRDefault="00705614" w:rsidP="00705614">
      <w:pPr>
        <w:widowControl w:val="0"/>
        <w:autoSpaceDE w:val="0"/>
        <w:autoSpaceDN w:val="0"/>
        <w:adjustRightInd w:val="0"/>
        <w:ind w:left="1440" w:hanging="720"/>
      </w:pPr>
      <w:r>
        <w:t xml:space="preserve">(Source:  Amended at 22 Ill. Reg. 22390, effective December 8, 1998) </w:t>
      </w:r>
    </w:p>
    <w:sectPr w:rsidR="00705614" w:rsidSect="007056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5614"/>
    <w:rsid w:val="0009525D"/>
    <w:rsid w:val="0053077B"/>
    <w:rsid w:val="005C3366"/>
    <w:rsid w:val="0068605F"/>
    <w:rsid w:val="00705614"/>
    <w:rsid w:val="00DE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