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2AC" w:rsidRDefault="009C72AC" w:rsidP="009C72AC">
      <w:pPr>
        <w:widowControl w:val="0"/>
        <w:autoSpaceDE w:val="0"/>
        <w:autoSpaceDN w:val="0"/>
        <w:adjustRightInd w:val="0"/>
      </w:pPr>
    </w:p>
    <w:p w:rsidR="005946A9" w:rsidRDefault="005946A9" w:rsidP="005946A9">
      <w:pPr>
        <w:widowControl w:val="0"/>
        <w:autoSpaceDE w:val="0"/>
        <w:autoSpaceDN w:val="0"/>
        <w:adjustRightInd w:val="0"/>
      </w:pPr>
      <w:bookmarkStart w:id="0" w:name="_GoBack"/>
      <w:bookmarkEnd w:id="0"/>
      <w:r>
        <w:rPr>
          <w:b/>
          <w:bCs/>
        </w:rPr>
        <w:t>Section 2865.55  Requirements For Union Local Certification</w:t>
      </w:r>
      <w:r>
        <w:t xml:space="preserve"> </w:t>
      </w:r>
    </w:p>
    <w:p w:rsidR="005946A9" w:rsidRDefault="005946A9" w:rsidP="005946A9">
      <w:pPr>
        <w:widowControl w:val="0"/>
        <w:autoSpaceDE w:val="0"/>
        <w:autoSpaceDN w:val="0"/>
        <w:adjustRightInd w:val="0"/>
      </w:pPr>
    </w:p>
    <w:p w:rsidR="005946A9" w:rsidRDefault="005946A9" w:rsidP="005946A9">
      <w:pPr>
        <w:widowControl w:val="0"/>
        <w:autoSpaceDE w:val="0"/>
        <w:autoSpaceDN w:val="0"/>
        <w:adjustRightInd w:val="0"/>
        <w:ind w:left="1440" w:hanging="720"/>
      </w:pPr>
      <w:r>
        <w:t>a)</w:t>
      </w:r>
      <w:r>
        <w:tab/>
        <w:t xml:space="preserve">To meet the placement service requirements of Section 2865.50(a)(1), a union local must establish that: </w:t>
      </w:r>
    </w:p>
    <w:p w:rsidR="00D54613" w:rsidRDefault="00D54613" w:rsidP="005946A9">
      <w:pPr>
        <w:widowControl w:val="0"/>
        <w:autoSpaceDE w:val="0"/>
        <w:autoSpaceDN w:val="0"/>
        <w:adjustRightInd w:val="0"/>
        <w:ind w:left="2160" w:hanging="720"/>
      </w:pPr>
    </w:p>
    <w:p w:rsidR="005946A9" w:rsidRDefault="005946A9" w:rsidP="005946A9">
      <w:pPr>
        <w:widowControl w:val="0"/>
        <w:autoSpaceDE w:val="0"/>
        <w:autoSpaceDN w:val="0"/>
        <w:adjustRightInd w:val="0"/>
        <w:ind w:left="2160" w:hanging="720"/>
      </w:pPr>
      <w:r>
        <w:t>1)</w:t>
      </w:r>
      <w:r>
        <w:tab/>
        <w:t xml:space="preserve">It maintains a placement service which is available during all reasonable hours, and is available to Agency personnel for information regarding such workers; </w:t>
      </w:r>
    </w:p>
    <w:p w:rsidR="00D54613" w:rsidRDefault="00D54613" w:rsidP="005946A9">
      <w:pPr>
        <w:widowControl w:val="0"/>
        <w:autoSpaceDE w:val="0"/>
        <w:autoSpaceDN w:val="0"/>
        <w:adjustRightInd w:val="0"/>
        <w:ind w:left="2160" w:hanging="720"/>
      </w:pPr>
    </w:p>
    <w:p w:rsidR="005946A9" w:rsidRDefault="005946A9" w:rsidP="005946A9">
      <w:pPr>
        <w:widowControl w:val="0"/>
        <w:autoSpaceDE w:val="0"/>
        <w:autoSpaceDN w:val="0"/>
        <w:adjustRightInd w:val="0"/>
        <w:ind w:left="2160" w:hanging="720"/>
      </w:pPr>
      <w:r>
        <w:t>2)</w:t>
      </w:r>
      <w:r>
        <w:tab/>
        <w:t xml:space="preserve">It maintains accurate records of a claimant's original registration, referrals to work, refusal of work with reasons therefor, and records of job orders and their status; and, </w:t>
      </w:r>
    </w:p>
    <w:p w:rsidR="00D54613" w:rsidRDefault="00D54613" w:rsidP="005946A9">
      <w:pPr>
        <w:widowControl w:val="0"/>
        <w:autoSpaceDE w:val="0"/>
        <w:autoSpaceDN w:val="0"/>
        <w:adjustRightInd w:val="0"/>
        <w:ind w:left="2160" w:hanging="720"/>
      </w:pPr>
    </w:p>
    <w:p w:rsidR="005946A9" w:rsidRDefault="005946A9" w:rsidP="005946A9">
      <w:pPr>
        <w:widowControl w:val="0"/>
        <w:autoSpaceDE w:val="0"/>
        <w:autoSpaceDN w:val="0"/>
        <w:adjustRightInd w:val="0"/>
        <w:ind w:left="2160" w:hanging="720"/>
      </w:pPr>
      <w:r>
        <w:t>3)</w:t>
      </w:r>
      <w:r>
        <w:tab/>
        <w:t xml:space="preserve">All employers which are contractually bound to that local must fill all of their job openings by first hiring from that local's placement service.  In such a situation, that local then controls referral to all the job opportunities in that designated locale in the trade or occupation, as though the users of its placement service personally visited each of these contractually bound employers. </w:t>
      </w:r>
    </w:p>
    <w:p w:rsidR="00D54613" w:rsidRDefault="00D54613" w:rsidP="005946A9">
      <w:pPr>
        <w:widowControl w:val="0"/>
        <w:autoSpaceDE w:val="0"/>
        <w:autoSpaceDN w:val="0"/>
        <w:adjustRightInd w:val="0"/>
        <w:ind w:left="2160" w:hanging="720"/>
      </w:pPr>
    </w:p>
    <w:p w:rsidR="005946A9" w:rsidRDefault="005946A9" w:rsidP="005946A9">
      <w:pPr>
        <w:widowControl w:val="0"/>
        <w:autoSpaceDE w:val="0"/>
        <w:autoSpaceDN w:val="0"/>
        <w:adjustRightInd w:val="0"/>
        <w:ind w:left="2160" w:hanging="720"/>
      </w:pPr>
      <w:r>
        <w:t>4)</w:t>
      </w:r>
      <w:r>
        <w:tab/>
        <w:t xml:space="preserve">In the absence of such contractual obligation, a local may still be approved upon showing that it does, as a practical matter, fill substantially all of the job openings in the designated locale. </w:t>
      </w:r>
    </w:p>
    <w:p w:rsidR="00D54613" w:rsidRDefault="00D54613" w:rsidP="005946A9">
      <w:pPr>
        <w:widowControl w:val="0"/>
        <w:autoSpaceDE w:val="0"/>
        <w:autoSpaceDN w:val="0"/>
        <w:adjustRightInd w:val="0"/>
        <w:ind w:left="1440" w:hanging="720"/>
      </w:pPr>
    </w:p>
    <w:p w:rsidR="005946A9" w:rsidRDefault="005946A9" w:rsidP="005946A9">
      <w:pPr>
        <w:widowControl w:val="0"/>
        <w:autoSpaceDE w:val="0"/>
        <w:autoSpaceDN w:val="0"/>
        <w:adjustRightInd w:val="0"/>
        <w:ind w:left="1440" w:hanging="720"/>
      </w:pPr>
      <w:r>
        <w:t>b)</w:t>
      </w:r>
      <w:r>
        <w:tab/>
        <w:t xml:space="preserve">If a union local fails to maintain any of the above requirements of this Section, it shall lose its certified status until such time as it requalifies under the procedures set forth in Section 2865.60. </w:t>
      </w:r>
    </w:p>
    <w:p w:rsidR="00D54613" w:rsidRDefault="00D54613" w:rsidP="005946A9">
      <w:pPr>
        <w:widowControl w:val="0"/>
        <w:autoSpaceDE w:val="0"/>
        <w:autoSpaceDN w:val="0"/>
        <w:adjustRightInd w:val="0"/>
        <w:ind w:left="1440" w:hanging="720"/>
      </w:pPr>
    </w:p>
    <w:p w:rsidR="005946A9" w:rsidRDefault="005946A9" w:rsidP="005946A9">
      <w:pPr>
        <w:widowControl w:val="0"/>
        <w:autoSpaceDE w:val="0"/>
        <w:autoSpaceDN w:val="0"/>
        <w:adjustRightInd w:val="0"/>
        <w:ind w:left="1440" w:hanging="720"/>
      </w:pPr>
      <w:r>
        <w:t>c)</w:t>
      </w:r>
      <w:r>
        <w:tab/>
        <w:t xml:space="preserve">After being granted certified status, such local shall submit, not more than annually, such information maintained in writing pursuant to Section 2865.55(a)(2) that will show that the union local still meets the requirements of subsection (a). </w:t>
      </w:r>
    </w:p>
    <w:sectPr w:rsidR="005946A9" w:rsidSect="005946A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946A9"/>
    <w:rsid w:val="002873DB"/>
    <w:rsid w:val="005946A9"/>
    <w:rsid w:val="005C3366"/>
    <w:rsid w:val="009C72AC"/>
    <w:rsid w:val="00B023D5"/>
    <w:rsid w:val="00D54613"/>
    <w:rsid w:val="00EA1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49DFD8B-82EA-4B22-9508-CAC8B5D35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938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1338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2865</vt:lpstr>
    </vt:vector>
  </TitlesOfParts>
  <Company>State of Illinois</Company>
  <LinksUpToDate>false</LinksUpToDate>
  <CharactersWithSpaces>1569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2865</dc:title>
  <dc:subject/>
  <dc:creator>Illinois General Assembly</dc:creator>
  <cp:keywords/>
  <dc:description/>
  <cp:lastModifiedBy>Brackett, Dawn R.</cp:lastModifiedBy>
  <cp:revision>4</cp:revision>
  <dcterms:created xsi:type="dcterms:W3CDTF">2012-06-21T20:14:00Z</dcterms:created>
  <dcterms:modified xsi:type="dcterms:W3CDTF">2016-07-12T19:27:00Z</dcterms:modified>
</cp:coreProperties>
</file>