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06" w:rsidRDefault="008F7306" w:rsidP="008F7306">
      <w:pPr>
        <w:widowControl w:val="0"/>
        <w:autoSpaceDE w:val="0"/>
        <w:autoSpaceDN w:val="0"/>
        <w:adjustRightInd w:val="0"/>
      </w:pPr>
      <w:bookmarkStart w:id="0" w:name="_GoBack"/>
      <w:bookmarkEnd w:id="0"/>
    </w:p>
    <w:p w:rsidR="008F7306" w:rsidRDefault="008F7306" w:rsidP="008F7306">
      <w:pPr>
        <w:widowControl w:val="0"/>
        <w:autoSpaceDE w:val="0"/>
        <w:autoSpaceDN w:val="0"/>
        <w:adjustRightInd w:val="0"/>
      </w:pPr>
      <w:r>
        <w:rPr>
          <w:b/>
          <w:bCs/>
        </w:rPr>
        <w:t>Section 353.310  Investigation</w:t>
      </w:r>
      <w:r>
        <w:t xml:space="preserve"> </w:t>
      </w:r>
    </w:p>
    <w:p w:rsidR="008F7306" w:rsidRDefault="008F7306" w:rsidP="008F7306">
      <w:pPr>
        <w:widowControl w:val="0"/>
        <w:autoSpaceDE w:val="0"/>
        <w:autoSpaceDN w:val="0"/>
        <w:adjustRightInd w:val="0"/>
      </w:pPr>
    </w:p>
    <w:p w:rsidR="008F7306" w:rsidRDefault="008F7306" w:rsidP="008F7306">
      <w:pPr>
        <w:widowControl w:val="0"/>
        <w:autoSpaceDE w:val="0"/>
        <w:autoSpaceDN w:val="0"/>
        <w:adjustRightInd w:val="0"/>
        <w:ind w:left="1440" w:hanging="720"/>
      </w:pPr>
      <w:r>
        <w:t>a)</w:t>
      </w:r>
      <w:r>
        <w:tab/>
        <w:t xml:space="preserve">Upon receipt of an application under this Part, the Director shall notify the Respondent of the existence of the application, and furnish the Respondent with a copy of the application to enable a reasonable response. </w:t>
      </w:r>
    </w:p>
    <w:p w:rsidR="008142D2" w:rsidRDefault="008142D2" w:rsidP="008F7306">
      <w:pPr>
        <w:widowControl w:val="0"/>
        <w:autoSpaceDE w:val="0"/>
        <w:autoSpaceDN w:val="0"/>
        <w:adjustRightInd w:val="0"/>
        <w:ind w:left="1440" w:hanging="720"/>
      </w:pPr>
    </w:p>
    <w:p w:rsidR="008F7306" w:rsidRDefault="008F7306" w:rsidP="008F7306">
      <w:pPr>
        <w:widowControl w:val="0"/>
        <w:autoSpaceDE w:val="0"/>
        <w:autoSpaceDN w:val="0"/>
        <w:adjustRightInd w:val="0"/>
        <w:ind w:left="1440" w:hanging="720"/>
      </w:pPr>
      <w:r>
        <w:t>b)</w:t>
      </w:r>
      <w:r>
        <w:tab/>
        <w:t xml:space="preserve">The Respondent's response must be filed with the Director at the Department's Chicago office within 10 days after notification. </w:t>
      </w:r>
    </w:p>
    <w:p w:rsidR="008142D2" w:rsidRDefault="008142D2" w:rsidP="008F7306">
      <w:pPr>
        <w:widowControl w:val="0"/>
        <w:autoSpaceDE w:val="0"/>
        <w:autoSpaceDN w:val="0"/>
        <w:adjustRightInd w:val="0"/>
        <w:ind w:left="1440" w:hanging="720"/>
      </w:pPr>
    </w:p>
    <w:p w:rsidR="008F7306" w:rsidRDefault="008F7306" w:rsidP="008F7306">
      <w:pPr>
        <w:widowControl w:val="0"/>
        <w:autoSpaceDE w:val="0"/>
        <w:autoSpaceDN w:val="0"/>
        <w:adjustRightInd w:val="0"/>
        <w:ind w:left="1440" w:hanging="720"/>
      </w:pPr>
      <w:r>
        <w:t>c)</w:t>
      </w:r>
      <w:r>
        <w:tab/>
        <w:t xml:space="preserve">The Director shall investigate and gather data concerning such case, and as part of the investigation may enter and inspect such places and records (and make copies thereof), may interview the Respondent and the Respondent's employees, and may require the production of any documentary or other evidence deemed necessary to determine whether prohibited conduct has occurred. </w:t>
      </w:r>
    </w:p>
    <w:p w:rsidR="008142D2" w:rsidRDefault="008142D2" w:rsidP="008F7306">
      <w:pPr>
        <w:widowControl w:val="0"/>
        <w:autoSpaceDE w:val="0"/>
        <w:autoSpaceDN w:val="0"/>
        <w:adjustRightInd w:val="0"/>
        <w:ind w:left="1440" w:hanging="720"/>
      </w:pPr>
    </w:p>
    <w:p w:rsidR="008F7306" w:rsidRDefault="008F7306" w:rsidP="008F7306">
      <w:pPr>
        <w:widowControl w:val="0"/>
        <w:autoSpaceDE w:val="0"/>
        <w:autoSpaceDN w:val="0"/>
        <w:adjustRightInd w:val="0"/>
        <w:ind w:left="1440" w:hanging="720"/>
      </w:pPr>
      <w:r>
        <w:t>d)</w:t>
      </w:r>
      <w:r>
        <w:tab/>
        <w:t xml:space="preserve">The Director may issue an administrative subpoena to compel the attendance of a witness and/or the production of documents upon his/her determination that the information to be produced by a subpoena is necessary and relevant to his/her investigation, and that the Director cannot obtain the information by any other reasonable means. </w:t>
      </w:r>
    </w:p>
    <w:p w:rsidR="008142D2" w:rsidRDefault="008142D2" w:rsidP="008F7306">
      <w:pPr>
        <w:widowControl w:val="0"/>
        <w:autoSpaceDE w:val="0"/>
        <w:autoSpaceDN w:val="0"/>
        <w:adjustRightInd w:val="0"/>
        <w:ind w:left="1440" w:hanging="720"/>
      </w:pPr>
    </w:p>
    <w:p w:rsidR="008F7306" w:rsidRDefault="008F7306" w:rsidP="008F7306">
      <w:pPr>
        <w:widowControl w:val="0"/>
        <w:autoSpaceDE w:val="0"/>
        <w:autoSpaceDN w:val="0"/>
        <w:adjustRightInd w:val="0"/>
        <w:ind w:left="1440" w:hanging="720"/>
      </w:pPr>
      <w:r>
        <w:t>e)</w:t>
      </w:r>
      <w:r>
        <w:tab/>
        <w:t xml:space="preserve">Investigations under this Part shall be conducted in a manner which protects the confidentiality of any person, other than the Complainant, who provides information on a confidential basis. </w:t>
      </w:r>
    </w:p>
    <w:sectPr w:rsidR="008F7306" w:rsidSect="008F73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7306"/>
    <w:rsid w:val="000B3150"/>
    <w:rsid w:val="005C3366"/>
    <w:rsid w:val="00642459"/>
    <w:rsid w:val="008142D2"/>
    <w:rsid w:val="00850D08"/>
    <w:rsid w:val="008F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353</vt:lpstr>
    </vt:vector>
  </TitlesOfParts>
  <Company>state of illinois</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353</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