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E5" w:rsidRDefault="00B462E5" w:rsidP="00573770">
      <w:pPr>
        <w:rPr>
          <w:b/>
        </w:rPr>
      </w:pPr>
      <w:bookmarkStart w:id="0" w:name="_GoBack"/>
      <w:bookmarkEnd w:id="0"/>
    </w:p>
    <w:p w:rsidR="001C71C2" w:rsidRDefault="00B462E5" w:rsidP="00573770">
      <w:pPr>
        <w:rPr>
          <w:b/>
        </w:rPr>
      </w:pPr>
      <w:r>
        <w:rPr>
          <w:b/>
        </w:rPr>
        <w:t>Section 220.100  Definition of the Act</w:t>
      </w:r>
    </w:p>
    <w:p w:rsidR="00B462E5" w:rsidRDefault="00B462E5" w:rsidP="00573770"/>
    <w:p w:rsidR="00B462E5" w:rsidRPr="00B462E5" w:rsidRDefault="00B462E5" w:rsidP="00573770">
      <w:r>
        <w:t>As used herein the term Act shall mean "An Act to promote the public health and comfort of persons employed by providing for one day of rest in seven" (Ill. Rev. Stat. 1977, ch. 48, pars. 8a et seq.) as amended.</w:t>
      </w:r>
    </w:p>
    <w:sectPr w:rsidR="00B462E5" w:rsidRPr="00B462E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51" w:rsidRDefault="00750E51">
      <w:r>
        <w:separator/>
      </w:r>
    </w:p>
  </w:endnote>
  <w:endnote w:type="continuationSeparator" w:id="0">
    <w:p w:rsidR="00750E51" w:rsidRDefault="0075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51" w:rsidRDefault="00750E51">
      <w:r>
        <w:separator/>
      </w:r>
    </w:p>
  </w:footnote>
  <w:footnote w:type="continuationSeparator" w:id="0">
    <w:p w:rsidR="00750E51" w:rsidRDefault="0075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2E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602A"/>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50E51"/>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0272"/>
    <w:rsid w:val="009306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462E5"/>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2012-06-21T19:40:00Z</dcterms:created>
  <dcterms:modified xsi:type="dcterms:W3CDTF">2012-06-21T19:40:00Z</dcterms:modified>
</cp:coreProperties>
</file>