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E5" w:rsidRDefault="00344FE5" w:rsidP="00344FE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344FE5" w:rsidRDefault="00344FE5" w:rsidP="00344FE5">
      <w:pPr>
        <w:widowControl w:val="0"/>
        <w:autoSpaceDE w:val="0"/>
        <w:autoSpaceDN w:val="0"/>
        <w:adjustRightInd w:val="0"/>
        <w:ind w:left="1440" w:hanging="1440"/>
      </w:pPr>
      <w:r>
        <w:t>5425.10</w:t>
      </w:r>
      <w:r>
        <w:tab/>
        <w:t xml:space="preserve">Purpose </w:t>
      </w:r>
    </w:p>
    <w:p w:rsidR="00344FE5" w:rsidRDefault="00344FE5" w:rsidP="00344FE5">
      <w:pPr>
        <w:widowControl w:val="0"/>
        <w:autoSpaceDE w:val="0"/>
        <w:autoSpaceDN w:val="0"/>
        <w:adjustRightInd w:val="0"/>
        <w:ind w:left="1440" w:hanging="1440"/>
      </w:pPr>
      <w:r>
        <w:t>5425.20</w:t>
      </w:r>
      <w:r>
        <w:tab/>
        <w:t xml:space="preserve">Applicability </w:t>
      </w:r>
    </w:p>
    <w:p w:rsidR="00344FE5" w:rsidRDefault="00344FE5" w:rsidP="00344FE5">
      <w:pPr>
        <w:widowControl w:val="0"/>
        <w:autoSpaceDE w:val="0"/>
        <w:autoSpaceDN w:val="0"/>
        <w:adjustRightInd w:val="0"/>
        <w:ind w:left="1440" w:hanging="1440"/>
      </w:pPr>
      <w:r>
        <w:t>5425.30</w:t>
      </w:r>
      <w:r>
        <w:tab/>
        <w:t xml:space="preserve">Definitions </w:t>
      </w:r>
    </w:p>
    <w:p w:rsidR="00344FE5" w:rsidRDefault="00344FE5" w:rsidP="00344FE5">
      <w:pPr>
        <w:widowControl w:val="0"/>
        <w:autoSpaceDE w:val="0"/>
        <w:autoSpaceDN w:val="0"/>
        <w:adjustRightInd w:val="0"/>
        <w:ind w:left="1440" w:hanging="1440"/>
      </w:pPr>
      <w:r>
        <w:t>5425.40</w:t>
      </w:r>
      <w:r>
        <w:tab/>
        <w:t xml:space="preserve">Dental Managed Care Advisory Committee </w:t>
      </w:r>
    </w:p>
    <w:p w:rsidR="00344FE5" w:rsidRDefault="00344FE5" w:rsidP="00344FE5">
      <w:pPr>
        <w:widowControl w:val="0"/>
        <w:autoSpaceDE w:val="0"/>
        <w:autoSpaceDN w:val="0"/>
        <w:adjustRightInd w:val="0"/>
        <w:ind w:left="1440" w:hanging="1440"/>
      </w:pPr>
      <w:r>
        <w:t xml:space="preserve">5425.50 </w:t>
      </w:r>
      <w:r>
        <w:tab/>
        <w:t xml:space="preserve">Filing and Approval of Summary Description </w:t>
      </w:r>
    </w:p>
    <w:p w:rsidR="00344FE5" w:rsidRDefault="00344FE5" w:rsidP="00344FE5">
      <w:pPr>
        <w:widowControl w:val="0"/>
        <w:autoSpaceDE w:val="0"/>
        <w:autoSpaceDN w:val="0"/>
        <w:adjustRightInd w:val="0"/>
        <w:ind w:left="1440" w:hanging="1440"/>
      </w:pPr>
      <w:r>
        <w:t>5425.60</w:t>
      </w:r>
      <w:r>
        <w:tab/>
        <w:t xml:space="preserve">Filing and Approval of Grievance Procedure </w:t>
      </w:r>
    </w:p>
    <w:p w:rsidR="00344FE5" w:rsidRDefault="00344FE5" w:rsidP="00344FE5">
      <w:pPr>
        <w:widowControl w:val="0"/>
        <w:autoSpaceDE w:val="0"/>
        <w:autoSpaceDN w:val="0"/>
        <w:adjustRightInd w:val="0"/>
        <w:ind w:left="1440" w:hanging="1440"/>
      </w:pPr>
      <w:r>
        <w:t>5425.70</w:t>
      </w:r>
      <w:r>
        <w:tab/>
        <w:t xml:space="preserve">Filing and Approval of Point of Service Plan Requirements </w:t>
      </w:r>
    </w:p>
    <w:p w:rsidR="00344FE5" w:rsidRDefault="00344FE5" w:rsidP="00344FE5">
      <w:pPr>
        <w:widowControl w:val="0"/>
        <w:autoSpaceDE w:val="0"/>
        <w:autoSpaceDN w:val="0"/>
        <w:adjustRightInd w:val="0"/>
        <w:ind w:left="1440" w:hanging="1440"/>
      </w:pPr>
      <w:r>
        <w:t>5425.80</w:t>
      </w:r>
      <w:r>
        <w:tab/>
        <w:t xml:space="preserve">Material Modification to Summary Description, Grievance Procedure or Point of Service Plan </w:t>
      </w:r>
    </w:p>
    <w:p w:rsidR="00344FE5" w:rsidRDefault="00344FE5" w:rsidP="00344FE5">
      <w:pPr>
        <w:widowControl w:val="0"/>
        <w:autoSpaceDE w:val="0"/>
        <w:autoSpaceDN w:val="0"/>
        <w:adjustRightInd w:val="0"/>
        <w:ind w:left="1440" w:hanging="1440"/>
      </w:pPr>
      <w:r>
        <w:t>5425.90</w:t>
      </w:r>
      <w:r>
        <w:tab/>
        <w:t xml:space="preserve">Enforcement and Penalties </w:t>
      </w:r>
    </w:p>
    <w:sectPr w:rsidR="00344FE5" w:rsidSect="001C6D4A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7491"/>
    <w:rsid w:val="001C6D4A"/>
    <w:rsid w:val="00344FE5"/>
    <w:rsid w:val="00651833"/>
    <w:rsid w:val="007C3559"/>
    <w:rsid w:val="00936CBA"/>
    <w:rsid w:val="00AA57BE"/>
    <w:rsid w:val="00B21077"/>
    <w:rsid w:val="00BD7491"/>
    <w:rsid w:val="00BE74F5"/>
    <w:rsid w:val="00C50A31"/>
    <w:rsid w:val="00FB2699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8AD4AF-C745-41F8-BA7F-8A2C66DB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McFarland, Amber C.</cp:lastModifiedBy>
  <cp:revision>4</cp:revision>
  <dcterms:created xsi:type="dcterms:W3CDTF">2012-06-21T19:22:00Z</dcterms:created>
  <dcterms:modified xsi:type="dcterms:W3CDTF">2017-04-03T15:57:00Z</dcterms:modified>
</cp:coreProperties>
</file>