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82" w:rsidRDefault="000E5882" w:rsidP="0039337A"/>
    <w:p w:rsidR="0039337A" w:rsidRPr="000E5882" w:rsidRDefault="0039337A" w:rsidP="0039337A">
      <w:pPr>
        <w:rPr>
          <w:b/>
        </w:rPr>
      </w:pPr>
      <w:r w:rsidRPr="000E5882">
        <w:rPr>
          <w:b/>
        </w:rPr>
        <w:t>Section 2905.40</w:t>
      </w:r>
      <w:r w:rsidR="000E5882">
        <w:rPr>
          <w:b/>
        </w:rPr>
        <w:t xml:space="preserve">  </w:t>
      </w:r>
      <w:r w:rsidRPr="000E5882">
        <w:rPr>
          <w:b/>
        </w:rPr>
        <w:t>Material Changes</w:t>
      </w:r>
    </w:p>
    <w:p w:rsidR="0039337A" w:rsidRPr="000E5882" w:rsidRDefault="0039337A" w:rsidP="0039337A"/>
    <w:p w:rsidR="0039337A" w:rsidRDefault="0039337A" w:rsidP="0039337A">
      <w:r w:rsidRPr="0039337A">
        <w:t xml:space="preserve">Any material changes in the information filed pursuant to this Part shall be filed with the Director within 30 days after </w:t>
      </w:r>
      <w:r w:rsidR="00781340">
        <w:t>the</w:t>
      </w:r>
      <w:r w:rsidRPr="0039337A">
        <w:t xml:space="preserve"> change.</w:t>
      </w:r>
      <w:r w:rsidR="000E5882">
        <w:t xml:space="preserve"> </w:t>
      </w:r>
      <w:r w:rsidRPr="0039337A">
        <w:t xml:space="preserve"> Loss of accreditation status will require re</w:t>
      </w:r>
      <w:r w:rsidR="00781340">
        <w:t>-</w:t>
      </w:r>
      <w:r w:rsidRPr="0039337A">
        <w:t>registration and payment of a $3000 fee pursuant to Sections 2905.20 and 2905.30.</w:t>
      </w:r>
    </w:p>
    <w:p w:rsidR="00133068" w:rsidRDefault="00133068" w:rsidP="0039337A"/>
    <w:p w:rsidR="00133068" w:rsidRPr="0039337A" w:rsidRDefault="00133068" w:rsidP="00133068">
      <w:pPr>
        <w:ind w:firstLine="720"/>
      </w:pPr>
      <w:r>
        <w:t xml:space="preserve">(Source:  Amended at 46 Ill. Reg. </w:t>
      </w:r>
      <w:r w:rsidR="006B7EC8">
        <w:t>9867</w:t>
      </w:r>
      <w:r>
        <w:t xml:space="preserve">, effective </w:t>
      </w:r>
      <w:bookmarkStart w:id="0" w:name="_GoBack"/>
      <w:r w:rsidR="006B7EC8">
        <w:t>May 31, 2022</w:t>
      </w:r>
      <w:bookmarkEnd w:id="0"/>
      <w:r>
        <w:t>)</w:t>
      </w:r>
    </w:p>
    <w:sectPr w:rsidR="00133068" w:rsidRPr="0039337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19" w:rsidRDefault="0096016E">
      <w:r>
        <w:separator/>
      </w:r>
    </w:p>
  </w:endnote>
  <w:endnote w:type="continuationSeparator" w:id="0">
    <w:p w:rsidR="00E04F19" w:rsidRDefault="0096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19" w:rsidRDefault="0096016E">
      <w:r>
        <w:separator/>
      </w:r>
    </w:p>
  </w:footnote>
  <w:footnote w:type="continuationSeparator" w:id="0">
    <w:p w:rsidR="00E04F19" w:rsidRDefault="0096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5882"/>
    <w:rsid w:val="00133068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337A"/>
    <w:rsid w:val="003F3A28"/>
    <w:rsid w:val="003F5FD7"/>
    <w:rsid w:val="00414BA0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7EC8"/>
    <w:rsid w:val="006D5961"/>
    <w:rsid w:val="00780733"/>
    <w:rsid w:val="00781340"/>
    <w:rsid w:val="007C14B2"/>
    <w:rsid w:val="00801D20"/>
    <w:rsid w:val="00825C45"/>
    <w:rsid w:val="008271B1"/>
    <w:rsid w:val="00837F88"/>
    <w:rsid w:val="0084781C"/>
    <w:rsid w:val="00860899"/>
    <w:rsid w:val="008B4361"/>
    <w:rsid w:val="008D4EA0"/>
    <w:rsid w:val="00935A8C"/>
    <w:rsid w:val="0096016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026AB"/>
    <w:rsid w:val="00E04F19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5486-3068-4758-BE7A-AA64645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39337A"/>
    <w:pPr>
      <w:spacing w:before="100" w:beforeAutospacing="1" w:after="100" w:afterAutospacing="1"/>
    </w:pPr>
  </w:style>
  <w:style w:type="paragraph" w:styleId="BodyText2">
    <w:name w:val="Body Text 2"/>
    <w:basedOn w:val="Normal"/>
    <w:rsid w:val="0039337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2022-05-16T14:12:00Z</dcterms:created>
  <dcterms:modified xsi:type="dcterms:W3CDTF">2022-06-10T14:42:00Z</dcterms:modified>
</cp:coreProperties>
</file>