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8A" w:rsidRDefault="002E5C8A" w:rsidP="005501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F030BC">
        <w:t>INSURANCE</w:t>
      </w:r>
    </w:p>
    <w:sectPr w:rsidR="002E5C8A" w:rsidSect="005501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C8A"/>
    <w:rsid w:val="002E5C8A"/>
    <w:rsid w:val="005501D9"/>
    <w:rsid w:val="00666E01"/>
    <w:rsid w:val="00994D1C"/>
    <w:rsid w:val="009F70CB"/>
    <w:rsid w:val="00A219E7"/>
    <w:rsid w:val="00B161BD"/>
    <w:rsid w:val="00F030BC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23B1CD-FE94-4EDA-9FEA-83C49CD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General Assembly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SchnappMA</dc:creator>
  <cp:keywords/>
  <dc:description/>
  <cp:lastModifiedBy>King, Melissa A.</cp:lastModifiedBy>
  <cp:revision>2</cp:revision>
  <dcterms:created xsi:type="dcterms:W3CDTF">2015-04-08T20:49:00Z</dcterms:created>
  <dcterms:modified xsi:type="dcterms:W3CDTF">2015-04-08T20:49:00Z</dcterms:modified>
</cp:coreProperties>
</file>