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0E" w:rsidRDefault="00717C0E" w:rsidP="00717C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7C0E" w:rsidRDefault="00717C0E" w:rsidP="00717C0E">
      <w:pPr>
        <w:widowControl w:val="0"/>
        <w:autoSpaceDE w:val="0"/>
        <w:autoSpaceDN w:val="0"/>
        <w:adjustRightInd w:val="0"/>
        <w:jc w:val="center"/>
      </w:pPr>
      <w:r>
        <w:t>PART 938</w:t>
      </w:r>
      <w:r w:rsidR="007D178D">
        <w:t xml:space="preserve"> </w:t>
      </w:r>
    </w:p>
    <w:p w:rsidR="00717C0E" w:rsidRDefault="00717C0E" w:rsidP="00717C0E">
      <w:pPr>
        <w:widowControl w:val="0"/>
        <w:autoSpaceDE w:val="0"/>
        <w:autoSpaceDN w:val="0"/>
        <w:adjustRightInd w:val="0"/>
        <w:jc w:val="center"/>
      </w:pPr>
      <w:r>
        <w:t>ACCIDENT AND HEALTH RISK RATIO NOTICE</w:t>
      </w:r>
      <w:r w:rsidR="00917056">
        <w:t xml:space="preserve"> </w:t>
      </w:r>
      <w:r w:rsidR="0020505F">
        <w:t>(REPEALED)</w:t>
      </w:r>
    </w:p>
    <w:sectPr w:rsidR="00717C0E" w:rsidSect="00717C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7C0E"/>
    <w:rsid w:val="0020505F"/>
    <w:rsid w:val="00231259"/>
    <w:rsid w:val="002E136F"/>
    <w:rsid w:val="002F026D"/>
    <w:rsid w:val="005C3366"/>
    <w:rsid w:val="00717C0E"/>
    <w:rsid w:val="007600D9"/>
    <w:rsid w:val="007D178D"/>
    <w:rsid w:val="00917056"/>
    <w:rsid w:val="00AE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938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938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