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63" w:rsidRDefault="00A05263" w:rsidP="00A0526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F4489B">
        <w:t>g</w:t>
      </w:r>
      <w:r>
        <w:t>:  INSURANCE</w:t>
      </w:r>
      <w:r w:rsidR="000C106D">
        <w:t xml:space="preserve"> </w:t>
      </w:r>
      <w:r>
        <w:t>HOLDING COMPANY SYSTEMS</w:t>
      </w:r>
    </w:p>
    <w:sectPr w:rsidR="00A05263" w:rsidSect="00A052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263"/>
    <w:rsid w:val="000C106D"/>
    <w:rsid w:val="003B56F5"/>
    <w:rsid w:val="005C3366"/>
    <w:rsid w:val="00863A47"/>
    <w:rsid w:val="00A05263"/>
    <w:rsid w:val="00CC19B5"/>
    <w:rsid w:val="00ED30C3"/>
    <w:rsid w:val="00F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507A4F-CF42-44B6-8B9B-6B5EAE39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INSURANCE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INSURANCE</dc:title>
  <dc:subject/>
  <dc:creator>Illinois General Assembly</dc:creator>
  <cp:keywords/>
  <dc:description/>
  <cp:lastModifiedBy>McFarland, Amber C.</cp:lastModifiedBy>
  <cp:revision>2</cp:revision>
  <dcterms:created xsi:type="dcterms:W3CDTF">2016-12-28T22:25:00Z</dcterms:created>
  <dcterms:modified xsi:type="dcterms:W3CDTF">2016-12-28T22:25:00Z</dcterms:modified>
</cp:coreProperties>
</file>