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9" w:rsidRDefault="00CD3B99" w:rsidP="000C45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B99" w:rsidRDefault="00CD3B99" w:rsidP="000C4531">
      <w:pPr>
        <w:widowControl w:val="0"/>
        <w:autoSpaceDE w:val="0"/>
        <w:autoSpaceDN w:val="0"/>
        <w:adjustRightInd w:val="0"/>
        <w:jc w:val="center"/>
      </w:pPr>
      <w:r>
        <w:t>SUBPART B:  ENERGY ASSISTANCE</w:t>
      </w:r>
    </w:p>
    <w:sectPr w:rsidR="00CD3B99" w:rsidSect="000C453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B99"/>
    <w:rsid w:val="000C4531"/>
    <w:rsid w:val="00106FCC"/>
    <w:rsid w:val="0032041E"/>
    <w:rsid w:val="00A56F1F"/>
    <w:rsid w:val="00B83468"/>
    <w:rsid w:val="00C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ENERGY ASSISTANCE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ENERGY ASSISTANCE</dc:title>
  <dc:subject/>
  <dc:creator>MessingerRR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