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F3" w:rsidRPr="00E46A3E" w:rsidRDefault="00FE30F3" w:rsidP="00E46A3E">
      <w:pPr>
        <w:ind w:left="0" w:firstLine="0"/>
      </w:pPr>
    </w:p>
    <w:p w:rsidR="00FE30F3" w:rsidRPr="00DE279C" w:rsidRDefault="00FE30F3" w:rsidP="00734A7B">
      <w:pPr>
        <w:ind w:left="0" w:firstLine="0"/>
        <w:rPr>
          <w:b/>
        </w:rPr>
      </w:pPr>
      <w:r w:rsidRPr="00DE279C">
        <w:rPr>
          <w:b/>
        </w:rPr>
        <w:t>Section 1300.5555  Hearings and Decisions</w:t>
      </w:r>
    </w:p>
    <w:p w:rsidR="00FE30F3" w:rsidRPr="00734A7B" w:rsidRDefault="00FE30F3" w:rsidP="00734A7B">
      <w:pPr>
        <w:ind w:left="0" w:firstLine="0"/>
      </w:pPr>
    </w:p>
    <w:p w:rsidR="00FE30F3" w:rsidRPr="00734A7B" w:rsidRDefault="00FE30F3" w:rsidP="00734A7B">
      <w:pPr>
        <w:ind w:left="1425" w:hanging="684"/>
      </w:pPr>
      <w:r w:rsidRPr="00734A7B">
        <w:t>a)</w:t>
      </w:r>
      <w:r w:rsidRPr="00734A7B">
        <w:tab/>
        <w:t xml:space="preserve">The </w:t>
      </w:r>
      <w:smartTag w:uri="urn:schemas-microsoft-com:office:smarttags" w:element="stockticker">
        <w:r w:rsidRPr="00734A7B">
          <w:t>CPO</w:t>
        </w:r>
      </w:smartTag>
      <w:r w:rsidRPr="00734A7B">
        <w:t xml:space="preserve"> shall conduct public hearings prior to awarding contracts for sole source procurements pursuant to Section 1300.2025 and before extending emergency procurements pursuant to Section 1300.2030.</w:t>
      </w:r>
    </w:p>
    <w:p w:rsidR="00FE30F3" w:rsidRPr="00734A7B" w:rsidRDefault="00FE30F3" w:rsidP="00734A7B">
      <w:pPr>
        <w:ind w:left="1425" w:hanging="684"/>
      </w:pPr>
    </w:p>
    <w:p w:rsidR="00FE30F3" w:rsidRPr="00734A7B" w:rsidRDefault="00FE30F3" w:rsidP="00734A7B">
      <w:pPr>
        <w:ind w:left="1425" w:hanging="684"/>
      </w:pPr>
      <w:r w:rsidRPr="00734A7B">
        <w:t>b)</w:t>
      </w:r>
      <w:r w:rsidRPr="00734A7B">
        <w:tab/>
        <w:t>Notices of hearings shall be published in the Bulletin at least 14 days prior to the date of the public hearing.</w:t>
      </w:r>
    </w:p>
    <w:p w:rsidR="00FE30F3" w:rsidRPr="00734A7B" w:rsidRDefault="00FE30F3" w:rsidP="00734A7B">
      <w:pPr>
        <w:ind w:left="1425" w:hanging="684"/>
      </w:pPr>
    </w:p>
    <w:p w:rsidR="00FE30F3" w:rsidRPr="00734A7B" w:rsidRDefault="00FE30F3" w:rsidP="00734A7B">
      <w:pPr>
        <w:ind w:left="2166" w:hanging="684"/>
      </w:pPr>
      <w:r w:rsidRPr="00734A7B">
        <w:t>1)</w:t>
      </w:r>
      <w:r w:rsidRPr="00734A7B">
        <w:tab/>
        <w:t>All notices shall include the date, time and location of the public hearing.</w:t>
      </w:r>
    </w:p>
    <w:p w:rsidR="00FE30F3" w:rsidRPr="00734A7B" w:rsidRDefault="00FE30F3" w:rsidP="00734A7B">
      <w:pPr>
        <w:ind w:left="2166" w:hanging="684"/>
      </w:pPr>
    </w:p>
    <w:p w:rsidR="00FE30F3" w:rsidRPr="00734A7B" w:rsidRDefault="00FE30F3" w:rsidP="00734A7B">
      <w:pPr>
        <w:ind w:left="2166" w:hanging="684"/>
      </w:pPr>
      <w:r w:rsidRPr="00734A7B">
        <w:t>2)</w:t>
      </w:r>
      <w:r w:rsidRPr="00734A7B">
        <w:tab/>
        <w:t>Notices for sole source procurements shall include the sole source procurement justification form, a description of the item to be procured, and the intended sole source contractor.</w:t>
      </w:r>
    </w:p>
    <w:p w:rsidR="00FE30F3" w:rsidRPr="00734A7B" w:rsidRDefault="00FE30F3" w:rsidP="00734A7B">
      <w:pPr>
        <w:ind w:left="2166" w:hanging="684"/>
      </w:pPr>
    </w:p>
    <w:p w:rsidR="00FE30F3" w:rsidRPr="00734A7B" w:rsidRDefault="00FE30F3" w:rsidP="00734A7B">
      <w:pPr>
        <w:ind w:left="2166" w:hanging="684"/>
      </w:pPr>
      <w:r w:rsidRPr="00734A7B">
        <w:t>3)</w:t>
      </w:r>
      <w:r w:rsidRPr="00734A7B">
        <w:tab/>
        <w:t xml:space="preserve">Notices for extending emergency procurements shall include the </w:t>
      </w:r>
      <w:smartTag w:uri="urn:schemas-microsoft-com:office:smarttags" w:element="stockticker">
        <w:r w:rsidRPr="00734A7B">
          <w:t>CPO</w:t>
        </w:r>
      </w:smartTag>
      <w:r w:rsidRPr="00734A7B">
        <w:t>'s written justification for the emergency contract and the name of the contractor.</w:t>
      </w:r>
    </w:p>
    <w:p w:rsidR="00FE30F3" w:rsidRPr="00734A7B" w:rsidRDefault="00FE30F3" w:rsidP="00734A7B">
      <w:pPr>
        <w:ind w:left="1425" w:hanging="684"/>
      </w:pPr>
    </w:p>
    <w:p w:rsidR="00FE30F3" w:rsidRPr="00734A7B" w:rsidRDefault="00FE30F3" w:rsidP="00734A7B">
      <w:pPr>
        <w:ind w:left="1425" w:hanging="684"/>
      </w:pPr>
      <w:r w:rsidRPr="00734A7B">
        <w:t>c)</w:t>
      </w:r>
      <w:r w:rsidRPr="00734A7B">
        <w:tab/>
        <w:t>A copy of the notice and all documents provided at the hearing shall be included in the subsequent Bulletin.</w:t>
      </w:r>
    </w:p>
    <w:p w:rsidR="00FE30F3" w:rsidRPr="00734A7B" w:rsidRDefault="00FE30F3" w:rsidP="00734A7B">
      <w:pPr>
        <w:ind w:left="1425" w:hanging="684"/>
      </w:pPr>
    </w:p>
    <w:p w:rsidR="00FE30F3" w:rsidRPr="00734A7B" w:rsidRDefault="00FE30F3" w:rsidP="00734A7B">
      <w:pPr>
        <w:ind w:left="1425" w:hanging="684"/>
      </w:pPr>
      <w:r w:rsidRPr="00734A7B">
        <w:t>d)</w:t>
      </w:r>
      <w:r w:rsidRPr="00734A7B">
        <w:tab/>
        <w:t>The OAG PPCMB and members of the public may present testimony at the hearings.</w:t>
      </w:r>
    </w:p>
    <w:p w:rsidR="00FE30F3" w:rsidRPr="00734A7B" w:rsidRDefault="00FE30F3" w:rsidP="00734A7B">
      <w:pPr>
        <w:ind w:left="1425" w:hanging="684"/>
      </w:pPr>
    </w:p>
    <w:p w:rsidR="00FE30F3" w:rsidRPr="00734A7B" w:rsidRDefault="00FE30F3" w:rsidP="00734A7B">
      <w:pPr>
        <w:ind w:left="1425" w:hanging="684"/>
      </w:pPr>
      <w:r w:rsidRPr="00734A7B">
        <w:t>e)</w:t>
      </w:r>
      <w:r w:rsidRPr="00734A7B">
        <w:tab/>
        <w:t>The hearings shall be held in the offices of the Attorney General or at some other convenient location readily accessible to members of the public.</w:t>
      </w:r>
    </w:p>
    <w:p w:rsidR="00FE30F3" w:rsidRPr="00734A7B" w:rsidRDefault="00FE30F3" w:rsidP="00734A7B">
      <w:pPr>
        <w:ind w:left="1425" w:hanging="684"/>
      </w:pPr>
    </w:p>
    <w:p w:rsidR="00FE30F3" w:rsidRPr="00734A7B" w:rsidRDefault="00FE30F3" w:rsidP="00734A7B">
      <w:pPr>
        <w:ind w:left="1425" w:hanging="684"/>
      </w:pPr>
      <w:r w:rsidRPr="00734A7B">
        <w:t>f)</w:t>
      </w:r>
      <w:r w:rsidRPr="00734A7B">
        <w:tab/>
        <w:t xml:space="preserve">The </w:t>
      </w:r>
      <w:smartTag w:uri="urn:schemas-microsoft-com:office:smarttags" w:element="stockticker">
        <w:r w:rsidRPr="00734A7B">
          <w:t>CPO</w:t>
        </w:r>
      </w:smartTag>
      <w:r w:rsidRPr="00734A7B">
        <w:t xml:space="preserve"> or his or her designee shall preside over the hearings and shall issue a written determination within 14 calendar days after the conclusion of the hearing.</w:t>
      </w:r>
    </w:p>
    <w:p w:rsidR="00FE30F3" w:rsidRPr="00734A7B" w:rsidRDefault="00FE30F3" w:rsidP="00734A7B">
      <w:pPr>
        <w:ind w:left="1425" w:hanging="684"/>
      </w:pPr>
    </w:p>
    <w:p w:rsidR="00FE30F3" w:rsidRPr="00734A7B" w:rsidRDefault="00FE30F3" w:rsidP="00734A7B">
      <w:pPr>
        <w:ind w:left="1425" w:hanging="684"/>
      </w:pPr>
      <w:r w:rsidRPr="00734A7B">
        <w:t>g)</w:t>
      </w:r>
      <w:r w:rsidRPr="00734A7B">
        <w:tab/>
        <w:t xml:space="preserve">Copies of all statements and exhibits introduced at the hearings, the written determination of the </w:t>
      </w:r>
      <w:smartTag w:uri="urn:schemas-microsoft-com:office:smarttags" w:element="stockticker">
        <w:r w:rsidRPr="00734A7B">
          <w:t>CPO</w:t>
        </w:r>
      </w:smartTag>
      <w:r w:rsidRPr="00734A7B">
        <w:t xml:space="preserve"> or designee, and a summary of the proceedings at the hearings shall be included in the appropriate procurement files.</w:t>
      </w:r>
    </w:p>
    <w:p w:rsidR="001C71C2" w:rsidRPr="00734A7B" w:rsidRDefault="001C71C2" w:rsidP="00734A7B">
      <w:pPr>
        <w:ind w:left="0" w:firstLine="0"/>
      </w:pPr>
    </w:p>
    <w:p w:rsidR="00FE30F3" w:rsidRPr="00734A7B" w:rsidRDefault="00FE30F3" w:rsidP="00734A7B">
      <w:pPr>
        <w:ind w:left="741" w:firstLine="0"/>
      </w:pPr>
      <w:r w:rsidRPr="00734A7B">
        <w:t>(Source:  Added at 3</w:t>
      </w:r>
      <w:r w:rsidR="001C0578" w:rsidRPr="00734A7B">
        <w:t>6</w:t>
      </w:r>
      <w:r w:rsidRPr="00734A7B">
        <w:t xml:space="preserve"> Ill. Reg. </w:t>
      </w:r>
      <w:r w:rsidR="00106A8D">
        <w:t>11974</w:t>
      </w:r>
      <w:r w:rsidRPr="00734A7B">
        <w:t xml:space="preserve">, effective </w:t>
      </w:r>
      <w:bookmarkStart w:id="0" w:name="_GoBack"/>
      <w:r w:rsidR="00106A8D">
        <w:t>July 13, 2012</w:t>
      </w:r>
      <w:bookmarkEnd w:id="0"/>
      <w:r w:rsidRPr="00734A7B">
        <w:t>)</w:t>
      </w:r>
    </w:p>
    <w:sectPr w:rsidR="00FE30F3" w:rsidRPr="00734A7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E5" w:rsidRDefault="003B13E5">
      <w:r>
        <w:separator/>
      </w:r>
    </w:p>
  </w:endnote>
  <w:endnote w:type="continuationSeparator" w:id="0">
    <w:p w:rsidR="003B13E5" w:rsidRDefault="003B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E5" w:rsidRDefault="003B13E5">
      <w:r>
        <w:separator/>
      </w:r>
    </w:p>
  </w:footnote>
  <w:footnote w:type="continuationSeparator" w:id="0">
    <w:p w:rsidR="003B13E5" w:rsidRDefault="003B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85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E8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A8D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578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488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F7F"/>
    <w:rsid w:val="00383A68"/>
    <w:rsid w:val="00385640"/>
    <w:rsid w:val="0039357E"/>
    <w:rsid w:val="00393652"/>
    <w:rsid w:val="00394002"/>
    <w:rsid w:val="0039695D"/>
    <w:rsid w:val="003A4E0A"/>
    <w:rsid w:val="003A6E65"/>
    <w:rsid w:val="003B13E5"/>
    <w:rsid w:val="003B419A"/>
    <w:rsid w:val="003B5138"/>
    <w:rsid w:val="003B78C5"/>
    <w:rsid w:val="003C07D2"/>
    <w:rsid w:val="003D0D44"/>
    <w:rsid w:val="003D12E4"/>
    <w:rsid w:val="003D4D4A"/>
    <w:rsid w:val="003D634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4A7B"/>
    <w:rsid w:val="00737469"/>
    <w:rsid w:val="00740393"/>
    <w:rsid w:val="00742136"/>
    <w:rsid w:val="00744356"/>
    <w:rsid w:val="00745353"/>
    <w:rsid w:val="00747852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92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1AF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D28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550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1A3"/>
    <w:rsid w:val="00DB78E4"/>
    <w:rsid w:val="00DC016D"/>
    <w:rsid w:val="00DC505C"/>
    <w:rsid w:val="00DC5FDC"/>
    <w:rsid w:val="00DD3C9D"/>
    <w:rsid w:val="00DE279C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A3E"/>
    <w:rsid w:val="00E47B6D"/>
    <w:rsid w:val="00E626D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0F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0F3"/>
    <w:pPr>
      <w:ind w:left="720" w:hanging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0F3"/>
    <w:pPr>
      <w:ind w:left="720" w:hanging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2012-07-19T14:09:00Z</dcterms:created>
  <dcterms:modified xsi:type="dcterms:W3CDTF">2012-07-20T21:04:00Z</dcterms:modified>
</cp:coreProperties>
</file>