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739" w:rsidRDefault="00F60739" w:rsidP="00F60739">
      <w:pPr>
        <w:widowControl w:val="0"/>
        <w:autoSpaceDE w:val="0"/>
        <w:autoSpaceDN w:val="0"/>
        <w:adjustRightInd w:val="0"/>
      </w:pPr>
      <w:bookmarkStart w:id="0" w:name="_GoBack"/>
      <w:bookmarkEnd w:id="0"/>
    </w:p>
    <w:p w:rsidR="00F60739" w:rsidRDefault="00F60739" w:rsidP="00F60739">
      <w:pPr>
        <w:widowControl w:val="0"/>
        <w:autoSpaceDE w:val="0"/>
        <w:autoSpaceDN w:val="0"/>
        <w:adjustRightInd w:val="0"/>
      </w:pPr>
      <w:r>
        <w:rPr>
          <w:b/>
          <w:bCs/>
        </w:rPr>
        <w:t xml:space="preserve">Section </w:t>
      </w:r>
      <w:r w:rsidR="00144437">
        <w:rPr>
          <w:b/>
          <w:bCs/>
        </w:rPr>
        <w:t>2</w:t>
      </w:r>
      <w:r w:rsidR="005D627E">
        <w:rPr>
          <w:b/>
          <w:bCs/>
        </w:rPr>
        <w:t>123</w:t>
      </w:r>
      <w:r>
        <w:rPr>
          <w:b/>
          <w:bCs/>
        </w:rPr>
        <w:t>.5  Applicability</w:t>
      </w:r>
      <w:r>
        <w:t xml:space="preserve"> </w:t>
      </w:r>
    </w:p>
    <w:p w:rsidR="00F60739" w:rsidRDefault="00F60739" w:rsidP="00F60739">
      <w:pPr>
        <w:widowControl w:val="0"/>
        <w:autoSpaceDE w:val="0"/>
        <w:autoSpaceDN w:val="0"/>
        <w:adjustRightInd w:val="0"/>
      </w:pPr>
    </w:p>
    <w:p w:rsidR="00F60739" w:rsidRDefault="00F60739" w:rsidP="00F60739">
      <w:pPr>
        <w:widowControl w:val="0"/>
        <w:autoSpaceDE w:val="0"/>
        <w:autoSpaceDN w:val="0"/>
        <w:adjustRightInd w:val="0"/>
      </w:pPr>
      <w:r>
        <w:t xml:space="preserve">These rules shall apply to all hearings conducted under the jurisdiction of the Board pursuant to the Boiler and Pressure Vessel Safety Act and the Boiler and Pressure Vessel  Repairer Regulation Act. </w:t>
      </w:r>
    </w:p>
    <w:sectPr w:rsidR="00F60739" w:rsidSect="00F607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0739"/>
    <w:rsid w:val="00144437"/>
    <w:rsid w:val="00246FB0"/>
    <w:rsid w:val="00286F34"/>
    <w:rsid w:val="005C3366"/>
    <w:rsid w:val="005D627E"/>
    <w:rsid w:val="00D237CD"/>
    <w:rsid w:val="00D56E77"/>
    <w:rsid w:val="00F60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8DBEF63-8562-477F-B2DB-A56A3686D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123</vt:lpstr>
    </vt:vector>
  </TitlesOfParts>
  <Company>General Assembly</Company>
  <LinksUpToDate>false</LinksUpToDate>
  <CharactersWithSpaces>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dc:title>
  <dc:subject/>
  <dc:creator>Illinois General Assembly</dc:creator>
  <cp:keywords/>
  <dc:description/>
  <cp:lastModifiedBy>King, Melissa A.</cp:lastModifiedBy>
  <cp:revision>2</cp:revision>
  <dcterms:created xsi:type="dcterms:W3CDTF">2015-04-09T20:14:00Z</dcterms:created>
  <dcterms:modified xsi:type="dcterms:W3CDTF">2015-04-09T20:14:00Z</dcterms:modified>
</cp:coreProperties>
</file>