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BE" w:rsidRPr="00991047" w:rsidRDefault="00CF6FBE" w:rsidP="00CF6FBE">
      <w:pPr>
        <w:jc w:val="both"/>
        <w:rPr>
          <w:b/>
        </w:rPr>
      </w:pPr>
    </w:p>
    <w:p w:rsidR="00CF6FBE" w:rsidRPr="00991047" w:rsidRDefault="00CF6FBE" w:rsidP="00CF6FBE">
      <w:pPr>
        <w:jc w:val="both"/>
        <w:rPr>
          <w:b/>
        </w:rPr>
      </w:pPr>
      <w:r w:rsidRPr="00991047">
        <w:rPr>
          <w:b/>
        </w:rPr>
        <w:t xml:space="preserve">Section </w:t>
      </w:r>
      <w:r w:rsidR="00444282">
        <w:rPr>
          <w:b/>
        </w:rPr>
        <w:t>2</w:t>
      </w:r>
      <w:r w:rsidR="003957C9">
        <w:rPr>
          <w:b/>
        </w:rPr>
        <w:t>120</w:t>
      </w:r>
      <w:r w:rsidRPr="00991047">
        <w:rPr>
          <w:b/>
        </w:rPr>
        <w:t>.1410  Historic</w:t>
      </w:r>
      <w:r>
        <w:rPr>
          <w:b/>
        </w:rPr>
        <w:t>al</w:t>
      </w:r>
      <w:r w:rsidRPr="00991047">
        <w:rPr>
          <w:b/>
        </w:rPr>
        <w:t xml:space="preserve"> Boiler Definition</w:t>
      </w:r>
    </w:p>
    <w:p w:rsidR="00CF6FBE" w:rsidRPr="00991047" w:rsidRDefault="00CF6FBE" w:rsidP="00CF6FBE"/>
    <w:p w:rsidR="00CF6FBE" w:rsidRPr="00991047" w:rsidRDefault="00BA1416" w:rsidP="002E6D42">
      <w:pPr>
        <w:ind w:left="1440" w:hanging="720"/>
      </w:pPr>
      <w:r>
        <w:t>a)</w:t>
      </w:r>
      <w:r>
        <w:tab/>
      </w:r>
      <w:r w:rsidR="00CF6FBE" w:rsidRPr="00991047">
        <w:t>A</w:t>
      </w:r>
      <w:r w:rsidR="00CF6FBE">
        <w:t>n</w:t>
      </w:r>
      <w:r w:rsidR="00CF6FBE" w:rsidRPr="00991047">
        <w:t xml:space="preserve"> </w:t>
      </w:r>
      <w:r w:rsidR="00CF6FBE">
        <w:t>"</w:t>
      </w:r>
      <w:r w:rsidR="00CF6FBE" w:rsidRPr="00991047">
        <w:t>historic</w:t>
      </w:r>
      <w:r w:rsidR="00CF6FBE">
        <w:t>al</w:t>
      </w:r>
      <w:r w:rsidR="00CF6FBE" w:rsidRPr="00991047">
        <w:t xml:space="preserve"> boiler</w:t>
      </w:r>
      <w:r w:rsidR="00CF6FBE">
        <w:t>"</w:t>
      </w:r>
      <w:r w:rsidR="00CF6FBE" w:rsidRPr="00991047">
        <w:t xml:space="preserve"> means a boiler capable of generating steam for motive power when operated for public display, exhibition and/or educational purposes, without regard for its actual physical age or its method of construction. Historic</w:t>
      </w:r>
      <w:r w:rsidR="00CF6FBE">
        <w:t>al</w:t>
      </w:r>
      <w:r w:rsidR="00CF6FBE" w:rsidRPr="00991047">
        <w:t xml:space="preserve"> boilers are owned and operated by steam hobbyists and are not used in commercial or any other applications that require an annual inspection by the State of Illinois.</w:t>
      </w:r>
      <w:r w:rsidR="00CF6FBE">
        <w:t xml:space="preserve">  </w:t>
      </w:r>
      <w:r w:rsidR="00CF6FBE" w:rsidRPr="00991047">
        <w:t>Historic</w:t>
      </w:r>
      <w:r w:rsidR="00CF6FBE">
        <w:t>al</w:t>
      </w:r>
      <w:r w:rsidR="00CF6FBE" w:rsidRPr="00991047">
        <w:t xml:space="preserve"> boilers include steam-powered conveyances such as: traction engines, portable and stationary engines, road rollers, automobiles, watercraft, and railroad locomotives not regulated by the Federal Railroad Administration. </w:t>
      </w:r>
    </w:p>
    <w:p w:rsidR="00CF6FBE" w:rsidRPr="00991047" w:rsidRDefault="00CF6FBE" w:rsidP="00A40CB8"/>
    <w:p w:rsidR="00CF6FBE" w:rsidRPr="00991047" w:rsidRDefault="00BA1416" w:rsidP="002E6D42">
      <w:pPr>
        <w:ind w:left="1440" w:hanging="720"/>
      </w:pPr>
      <w:r>
        <w:t>b)</w:t>
      </w:r>
      <w:r>
        <w:tab/>
      </w:r>
      <w:r w:rsidR="00CF6FBE" w:rsidRPr="00991047">
        <w:t xml:space="preserve">Model steam engines whose boiler barrels are 12 inches or greater in inside diameter and/or whose firebox grate area is </w:t>
      </w:r>
      <w:r w:rsidR="00CF6FBE">
        <w:t xml:space="preserve">1½ </w:t>
      </w:r>
      <w:r w:rsidR="00CF6FBE" w:rsidRPr="00991047">
        <w:t>square feet or greater shall be subject to inspection.</w:t>
      </w:r>
    </w:p>
    <w:p w:rsidR="00CF6FBE" w:rsidRPr="00991047" w:rsidRDefault="00CF6FBE" w:rsidP="00A40CB8">
      <w:bookmarkStart w:id="0" w:name="_GoBack"/>
      <w:bookmarkEnd w:id="0"/>
    </w:p>
    <w:p w:rsidR="00CF6FBE" w:rsidRPr="00991047" w:rsidRDefault="00BA1416" w:rsidP="002E6D42">
      <w:pPr>
        <w:ind w:left="1440" w:hanging="720"/>
      </w:pPr>
      <w:r>
        <w:t>c)</w:t>
      </w:r>
      <w:r>
        <w:tab/>
      </w:r>
      <w:r w:rsidR="00CF6FBE" w:rsidRPr="00991047">
        <w:t>Exempted from inspections are any historic</w:t>
      </w:r>
      <w:r w:rsidR="00CF6FBE">
        <w:t>al</w:t>
      </w:r>
      <w:r w:rsidR="00CF6FBE" w:rsidRPr="00991047">
        <w:t xml:space="preserve"> boilers</w:t>
      </w:r>
      <w:r w:rsidR="00CF6FBE">
        <w:t xml:space="preserve"> that are</w:t>
      </w:r>
      <w:r w:rsidR="00CF6FBE" w:rsidRPr="00991047">
        <w:t xml:space="preserve"> used </w:t>
      </w:r>
      <w:r w:rsidR="00CF6FBE">
        <w:t>only</w:t>
      </w:r>
      <w:r w:rsidR="00CF6FBE" w:rsidRPr="00991047">
        <w:t xml:space="preserve"> for static presentations, i.e.</w:t>
      </w:r>
      <w:r>
        <w:t>,</w:t>
      </w:r>
      <w:r w:rsidR="00CF6FBE" w:rsidRPr="00991047">
        <w:t xml:space="preserve"> unfired, and not subject to internal vessel pressure greater than atmospheric.</w:t>
      </w:r>
    </w:p>
    <w:p w:rsidR="00CF6FBE" w:rsidRPr="00991047" w:rsidRDefault="00CF6FBE" w:rsidP="00CF6FBE"/>
    <w:p w:rsidR="00CF6FBE" w:rsidRPr="00D55B37" w:rsidRDefault="00CF6FBE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2D496C">
        <w:t>13424</w:t>
      </w:r>
      <w:r w:rsidRPr="00D55B37">
        <w:t xml:space="preserve">, effective </w:t>
      </w:r>
      <w:r w:rsidR="002D496C">
        <w:t>August 1, 2013</w:t>
      </w:r>
      <w:r w:rsidRPr="00D55B37">
        <w:t>)</w:t>
      </w:r>
    </w:p>
    <w:sectPr w:rsidR="00CF6FB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75" w:rsidRDefault="003E0D75">
      <w:r>
        <w:separator/>
      </w:r>
    </w:p>
  </w:endnote>
  <w:endnote w:type="continuationSeparator" w:id="0">
    <w:p w:rsidR="003E0D75" w:rsidRDefault="003E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75" w:rsidRDefault="003E0D75">
      <w:r>
        <w:separator/>
      </w:r>
    </w:p>
  </w:footnote>
  <w:footnote w:type="continuationSeparator" w:id="0">
    <w:p w:rsidR="003E0D75" w:rsidRDefault="003E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7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96C"/>
    <w:rsid w:val="002D4BB0"/>
    <w:rsid w:val="002D7620"/>
    <w:rsid w:val="002E1CFB"/>
    <w:rsid w:val="002E6D4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7C9"/>
    <w:rsid w:val="0039695D"/>
    <w:rsid w:val="003A2B3B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D7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282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58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CB8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1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FB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F0008-85C6-4AE1-8FE5-AB962ADB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2015-05-29T15:52:00Z</dcterms:created>
  <dcterms:modified xsi:type="dcterms:W3CDTF">2015-07-24T16:36:00Z</dcterms:modified>
</cp:coreProperties>
</file>